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992374033"/>
        <w:docPartObj>
          <w:docPartGallery w:val="Cover Pages"/>
          <w:docPartUnique/>
        </w:docPartObj>
      </w:sdtPr>
      <w:sdtEndPr>
        <w:rPr>
          <w:caps/>
          <w:color w:val="12140A" w:themeColor="text2" w:themeShade="BF"/>
          <w:sz w:val="52"/>
          <w:szCs w:val="52"/>
        </w:rPr>
      </w:sdtEndPr>
      <w:sdtContent>
        <w:p w14:paraId="135E7CC9" w14:textId="16F9D3DE" w:rsidR="00184FDB" w:rsidRDefault="00184FDB">
          <w:r>
            <w:rPr>
              <w:noProof/>
            </w:rPr>
            <mc:AlternateContent>
              <mc:Choice Requires="wps">
                <w:drawing>
                  <wp:anchor distT="0" distB="0" distL="114300" distR="114300" simplePos="0" relativeHeight="251663360" behindDoc="0" locked="0" layoutInCell="1" allowOverlap="1" wp14:anchorId="4FCAE612" wp14:editId="1CCDC38D">
                    <wp:simplePos x="0" y="0"/>
                    <wp:positionH relativeFrom="column">
                      <wp:posOffset>-228600</wp:posOffset>
                    </wp:positionH>
                    <wp:positionV relativeFrom="paragraph">
                      <wp:posOffset>-457200</wp:posOffset>
                    </wp:positionV>
                    <wp:extent cx="6852920" cy="9142730"/>
                    <wp:effectExtent l="0" t="0" r="17780" b="13970"/>
                    <wp:wrapNone/>
                    <wp:docPr id="1" name="Text Box 1"/>
                    <wp:cNvGraphicFramePr/>
                    <a:graphic xmlns:a="http://schemas.openxmlformats.org/drawingml/2006/main">
                      <a:graphicData uri="http://schemas.microsoft.com/office/word/2010/wordprocessingShape">
                        <wps:wsp>
                          <wps:cNvSpPr txBox="1"/>
                          <wps:spPr>
                            <a:xfrm>
                              <a:off x="0" y="0"/>
                              <a:ext cx="6852920" cy="9142730"/>
                            </a:xfrm>
                            <a:prstGeom prst="rect">
                              <a:avLst/>
                            </a:prstGeom>
                            <a:noFill/>
                            <a:ln w="6350">
                              <a:solidFill>
                                <a:prstClr val="black"/>
                              </a:solidFill>
                            </a:ln>
                          </wps:spPr>
                          <wps:txbx>
                            <w:txbxContent>
                              <w:p w14:paraId="387080BA" w14:textId="77777777" w:rsidR="00972E9A" w:rsidRDefault="00972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CAE612" id="_x0000_t202" coordsize="21600,21600" o:spt="202" path="m,l,21600r21600,l21600,xe">
                    <v:stroke joinstyle="miter"/>
                    <v:path gradientshapeok="t" o:connecttype="rect"/>
                  </v:shapetype>
                  <v:shape id="Text Box 1" o:spid="_x0000_s1026" type="#_x0000_t202" style="position:absolute;margin-left:-18pt;margin-top:-36pt;width:539.6pt;height:719.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" filled="f" strokeweight=".5pt">
                    <v:textbox>
                      <w:txbxContent>
                        <w:p w14:paraId="387080BA" w14:textId="77777777" w:rsidR="00972E9A" w:rsidRDefault="00972E9A"/>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2AE5D74E" wp14:editId="03C377A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C9A3B34" w14:textId="3F13C635" w:rsidR="00972E9A" w:rsidRDefault="00972E9A">
                                      <w:pPr>
                                        <w:pStyle w:val="NoSpacing"/>
                                        <w:spacing w:before="120"/>
                                        <w:jc w:val="center"/>
                                        <w:rPr>
                                          <w:color w:val="FFFFFF" w:themeColor="background1"/>
                                        </w:rPr>
                                      </w:pPr>
                                      <w:r w:rsidRPr="00184FDB">
                                        <w:rPr>
                                          <w:color w:val="FFFFFF" w:themeColor="background1"/>
                                          <w:sz w:val="24"/>
                                          <w:szCs w:val="24"/>
                                        </w:rPr>
                                        <w:t>Meagan Ireland</w:t>
                                      </w:r>
                                    </w:p>
                                  </w:sdtContent>
                                </w:sdt>
                                <w:p w14:paraId="13DDDEE9" w14:textId="368CF17B" w:rsidR="00972E9A" w:rsidRDefault="00474DEE">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972E9A">
                                        <w:rPr>
                                          <w:caps/>
                                          <w:color w:val="FFFFFF" w:themeColor="background1"/>
                                        </w:rPr>
                                        <w:t xml:space="preserve">     </w:t>
                                      </w:r>
                                    </w:sdtContent>
                                  </w:sdt>
                                  <w:r w:rsidR="00972E9A">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D39C8" w14:textId="2F36648D" w:rsidR="00972E9A" w:rsidRDefault="00972E9A" w:rsidP="00184FDB">
                                  <w:pPr>
                                    <w:pStyle w:val="NoSpacing"/>
                                    <w:jc w:val="center"/>
                                    <w:rPr>
                                      <w:rFonts w:asciiTheme="majorHAnsi" w:eastAsiaTheme="majorEastAsia" w:hAnsiTheme="majorHAnsi" w:cstheme="majorBidi"/>
                                      <w:caps/>
                                      <w:color w:val="8C8D86"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E5D74E" id="Group 193" o:spid="_x0000_s1027"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">
                    <v:rect id="Rectangle 194" o:spid="_x0000_s1028"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" fillcolor="#8c8d86 [3204]" stroked="f" strokeweight="2.75pt" insetpen="t"/>
                    <v:rect id="Rectangle 195" o:spid="_x0000_s1029"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" fillcolor="#8c8d86 [3204]" stroked="f" strokeweight="2.75pt" insetpen="t">
                      <v:textbox inset="36pt,57.6pt,36pt,36pt">
                        <w:txbxContent>
                          <w:sdt>
                            <w:sdtPr>
                              <w:rPr>
                                <w:color w:val="FFFFFF" w:themeColor="background1"/>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C9A3B34" w14:textId="3F13C635" w:rsidR="00972E9A" w:rsidRDefault="00972E9A">
                                <w:pPr>
                                  <w:pStyle w:val="NoSpacing"/>
                                  <w:spacing w:before="120"/>
                                  <w:jc w:val="center"/>
                                  <w:rPr>
                                    <w:color w:val="FFFFFF" w:themeColor="background1"/>
                                  </w:rPr>
                                </w:pPr>
                                <w:r w:rsidRPr="00184FDB">
                                  <w:rPr>
                                    <w:color w:val="FFFFFF" w:themeColor="background1"/>
                                    <w:sz w:val="24"/>
                                    <w:szCs w:val="24"/>
                                  </w:rPr>
                                  <w:t>Meagan Ireland</w:t>
                                </w:r>
                              </w:p>
                            </w:sdtContent>
                          </w:sdt>
                          <w:p w14:paraId="13DDDEE9" w14:textId="368CF17B" w:rsidR="00972E9A" w:rsidRDefault="00972E9A">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p>
                        </w:txbxContent>
                      </v:textbox>
                    </v:rect>
                    <v:shape id="Text Box 196" o:spid="_x0000_s1030"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p w14:paraId="41BD39C8" w14:textId="2F36648D" w:rsidR="00972E9A" w:rsidRDefault="00972E9A" w:rsidP="00184FDB">
                            <w:pPr>
                              <w:pStyle w:val="NoSpacing"/>
                              <w:jc w:val="center"/>
                              <w:rPr>
                                <w:rFonts w:asciiTheme="majorHAnsi" w:eastAsiaTheme="majorEastAsia" w:hAnsiTheme="majorHAnsi" w:cstheme="majorBidi"/>
                                <w:caps/>
                                <w:color w:val="8C8D86" w:themeColor="accent1"/>
                                <w:sz w:val="72"/>
                                <w:szCs w:val="72"/>
                              </w:rPr>
                            </w:pPr>
                          </w:p>
                        </w:txbxContent>
                      </v:textbox>
                    </v:shape>
                    <w10:wrap anchorx="page" anchory="page"/>
                  </v:group>
                </w:pict>
              </mc:Fallback>
            </mc:AlternateContent>
          </w:r>
        </w:p>
        <w:p w14:paraId="15738AA3" w14:textId="3614F9B4" w:rsidR="00184FDB" w:rsidRDefault="00184FDB">
          <w:pPr>
            <w:rPr>
              <w:caps/>
              <w:color w:val="12140A" w:themeColor="text2" w:themeShade="BF"/>
              <w:sz w:val="52"/>
              <w:szCs w:val="52"/>
            </w:rPr>
          </w:pPr>
          <w:r>
            <w:rPr>
              <w:caps/>
              <w:noProof/>
              <w:color w:val="12140A" w:themeColor="text2" w:themeShade="BF"/>
              <w:sz w:val="52"/>
              <w:szCs w:val="52"/>
            </w:rPr>
            <mc:AlternateContent>
              <mc:Choice Requires="wps">
                <w:drawing>
                  <wp:anchor distT="0" distB="0" distL="114300" distR="114300" simplePos="0" relativeHeight="251664384" behindDoc="0" locked="0" layoutInCell="1" allowOverlap="1" wp14:anchorId="5DBC356C" wp14:editId="2D6AA95F">
                    <wp:simplePos x="0" y="0"/>
                    <wp:positionH relativeFrom="column">
                      <wp:posOffset>571500</wp:posOffset>
                    </wp:positionH>
                    <wp:positionV relativeFrom="paragraph">
                      <wp:posOffset>897255</wp:posOffset>
                    </wp:positionV>
                    <wp:extent cx="5435600" cy="196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435600" cy="1968500"/>
                            </a:xfrm>
                            <a:prstGeom prst="rect">
                              <a:avLst/>
                            </a:prstGeom>
                            <a:solidFill>
                              <a:schemeClr val="lt1"/>
                            </a:solidFill>
                            <a:ln w="6350">
                              <a:noFill/>
                            </a:ln>
                          </wps:spPr>
                          <wps:txbx>
                            <w:txbxContent>
                              <w:p w14:paraId="00F1624F" w14:textId="4CD75CF1" w:rsidR="00972E9A" w:rsidRDefault="00972E9A" w:rsidP="00184FDB">
                                <w:pPr>
                                  <w:pStyle w:val="NoSpacing"/>
                                  <w:jc w:val="center"/>
                                  <w:rPr>
                                    <w:rFonts w:asciiTheme="majorHAnsi" w:eastAsiaTheme="majorEastAsia" w:hAnsiTheme="majorHAnsi" w:cstheme="majorBidi"/>
                                    <w:caps/>
                                    <w:color w:val="8C8D86" w:themeColor="accent1"/>
                                    <w:sz w:val="40"/>
                                    <w:szCs w:val="40"/>
                                  </w:rPr>
                                </w:pPr>
                                <w:r>
                                  <w:rPr>
                                    <w:rFonts w:asciiTheme="majorHAnsi" w:eastAsiaTheme="majorEastAsia" w:hAnsiTheme="majorHAnsi" w:cstheme="majorBidi"/>
                                    <w:caps/>
                                    <w:color w:val="8C8D86" w:themeColor="accent1"/>
                                    <w:sz w:val="40"/>
                                    <w:szCs w:val="40"/>
                                  </w:rPr>
                                  <w:t>using best practices in out-of-school time learning to guide the implementation of extended day learning in turnaround schools</w:t>
                                </w:r>
                              </w:p>
                              <w:p w14:paraId="7D1574C5" w14:textId="77777777" w:rsidR="00972E9A" w:rsidRDefault="00972E9A" w:rsidP="00184FDB">
                                <w:pPr>
                                  <w:pStyle w:val="NoSpacing"/>
                                  <w:jc w:val="center"/>
                                  <w:rPr>
                                    <w:rFonts w:asciiTheme="majorHAnsi" w:eastAsiaTheme="majorEastAsia" w:hAnsiTheme="majorHAnsi" w:cstheme="majorBidi"/>
                                    <w:caps/>
                                    <w:color w:val="8C8D86" w:themeColor="accent1"/>
                                    <w:sz w:val="40"/>
                                    <w:szCs w:val="40"/>
                                  </w:rPr>
                                </w:pPr>
                              </w:p>
                              <w:p w14:paraId="4C69BD43" w14:textId="025BBF42" w:rsidR="00972E9A" w:rsidRDefault="00972E9A" w:rsidP="00184FDB">
                                <w:pPr>
                                  <w:pStyle w:val="NoSpacing"/>
                                  <w:jc w:val="center"/>
                                  <w:rPr>
                                    <w:rFonts w:asciiTheme="majorHAnsi" w:eastAsiaTheme="majorEastAsia" w:hAnsiTheme="majorHAnsi" w:cstheme="majorBidi"/>
                                    <w:caps/>
                                    <w:color w:val="8C8D86" w:themeColor="accent1"/>
                                    <w:sz w:val="72"/>
                                    <w:szCs w:val="72"/>
                                  </w:rPr>
                                </w:pPr>
                                <w:r>
                                  <w:rPr>
                                    <w:rFonts w:asciiTheme="majorHAnsi" w:eastAsiaTheme="majorEastAsia" w:hAnsiTheme="majorHAnsi" w:cstheme="majorBidi"/>
                                    <w:caps/>
                                    <w:color w:val="8C8D86" w:themeColor="accent1"/>
                                    <w:sz w:val="40"/>
                                    <w:szCs w:val="40"/>
                                  </w:rPr>
                                  <w:t>a position paper</w:t>
                                </w:r>
                              </w:p>
                              <w:p w14:paraId="541719DB" w14:textId="77777777" w:rsidR="00972E9A" w:rsidRDefault="00972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C356C" id="Text Box 4" o:spid="_x0000_s1031" type="#_x0000_t202" style="position:absolute;margin-left:45pt;margin-top:70.65pt;width:428pt;height: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" fillcolor="white [3201]" stroked="f" strokeweight=".5pt">
                    <v:textbox>
                      <w:txbxContent>
                        <w:p w14:paraId="00F1624F" w14:textId="4CD75CF1" w:rsidR="00972E9A" w:rsidRDefault="00972E9A" w:rsidP="00184FDB">
                          <w:pPr>
                            <w:pStyle w:val="NoSpacing"/>
                            <w:jc w:val="center"/>
                            <w:rPr>
                              <w:rFonts w:asciiTheme="majorHAnsi" w:eastAsiaTheme="majorEastAsia" w:hAnsiTheme="majorHAnsi" w:cstheme="majorBidi"/>
                              <w:caps/>
                              <w:color w:val="8C8D86" w:themeColor="accent1"/>
                              <w:sz w:val="40"/>
                              <w:szCs w:val="40"/>
                            </w:rPr>
                          </w:pPr>
                          <w:r>
                            <w:rPr>
                              <w:rFonts w:asciiTheme="majorHAnsi" w:eastAsiaTheme="majorEastAsia" w:hAnsiTheme="majorHAnsi" w:cstheme="majorBidi"/>
                              <w:caps/>
                              <w:color w:val="8C8D86" w:themeColor="accent1"/>
                              <w:sz w:val="40"/>
                              <w:szCs w:val="40"/>
                            </w:rPr>
                            <w:t>using best practices in out-of-school time learning to guide the implementation of extended day learning in turnaround schools</w:t>
                          </w:r>
                        </w:p>
                        <w:p w14:paraId="7D1574C5" w14:textId="77777777" w:rsidR="00972E9A" w:rsidRDefault="00972E9A" w:rsidP="00184FDB">
                          <w:pPr>
                            <w:pStyle w:val="NoSpacing"/>
                            <w:jc w:val="center"/>
                            <w:rPr>
                              <w:rFonts w:asciiTheme="majorHAnsi" w:eastAsiaTheme="majorEastAsia" w:hAnsiTheme="majorHAnsi" w:cstheme="majorBidi"/>
                              <w:caps/>
                              <w:color w:val="8C8D86" w:themeColor="accent1"/>
                              <w:sz w:val="40"/>
                              <w:szCs w:val="40"/>
                            </w:rPr>
                          </w:pPr>
                        </w:p>
                        <w:p w14:paraId="4C69BD43" w14:textId="025BBF42" w:rsidR="00972E9A" w:rsidRDefault="00972E9A" w:rsidP="00184FDB">
                          <w:pPr>
                            <w:pStyle w:val="NoSpacing"/>
                            <w:jc w:val="center"/>
                            <w:rPr>
                              <w:rFonts w:asciiTheme="majorHAnsi" w:eastAsiaTheme="majorEastAsia" w:hAnsiTheme="majorHAnsi" w:cstheme="majorBidi"/>
                              <w:caps/>
                              <w:color w:val="8C8D86" w:themeColor="accent1"/>
                              <w:sz w:val="72"/>
                              <w:szCs w:val="72"/>
                            </w:rPr>
                          </w:pPr>
                          <w:r>
                            <w:rPr>
                              <w:rFonts w:asciiTheme="majorHAnsi" w:eastAsiaTheme="majorEastAsia" w:hAnsiTheme="majorHAnsi" w:cstheme="majorBidi"/>
                              <w:caps/>
                              <w:color w:val="8C8D86" w:themeColor="accent1"/>
                              <w:sz w:val="40"/>
                              <w:szCs w:val="40"/>
                            </w:rPr>
                            <w:t>a position paper</w:t>
                          </w:r>
                        </w:p>
                        <w:p w14:paraId="541719DB" w14:textId="77777777" w:rsidR="00972E9A" w:rsidRDefault="00972E9A"/>
                      </w:txbxContent>
                    </v:textbox>
                  </v:shape>
                </w:pict>
              </mc:Fallback>
            </mc:AlternateContent>
          </w:r>
          <w:r>
            <w:rPr>
              <w:caps/>
              <w:color w:val="12140A" w:themeColor="text2" w:themeShade="BF"/>
              <w:sz w:val="52"/>
              <w:szCs w:val="52"/>
            </w:rPr>
            <w:br w:type="page"/>
          </w:r>
        </w:p>
      </w:sdtContent>
    </w:sdt>
    <w:p w14:paraId="23ADF4F2" w14:textId="77777777" w:rsidR="006929E9" w:rsidRPr="00667E8C" w:rsidRDefault="006929E9" w:rsidP="00184FDB">
      <w:pPr>
        <w:jc w:val="center"/>
        <w:rPr>
          <w:rFonts w:ascii="Arial" w:hAnsi="Arial" w:cs="Arial"/>
          <w:b/>
          <w:bCs/>
          <w:sz w:val="26"/>
          <w:szCs w:val="26"/>
        </w:rPr>
      </w:pPr>
    </w:p>
    <w:p w14:paraId="4759CBC4" w14:textId="65592B9B" w:rsidR="005E6FAC" w:rsidRPr="00667E8C" w:rsidRDefault="005E6FAC" w:rsidP="00A063C7">
      <w:pPr>
        <w:jc w:val="center"/>
        <w:rPr>
          <w:rFonts w:ascii="Arial" w:hAnsi="Arial" w:cs="Arial"/>
          <w:b/>
          <w:bCs/>
          <w:sz w:val="26"/>
          <w:szCs w:val="26"/>
        </w:rPr>
      </w:pPr>
      <w:r w:rsidRPr="00667E8C">
        <w:rPr>
          <w:rFonts w:ascii="Arial" w:hAnsi="Arial" w:cs="Arial"/>
          <w:b/>
          <w:bCs/>
          <w:sz w:val="26"/>
          <w:szCs w:val="26"/>
        </w:rPr>
        <w:t>“</w:t>
      </w:r>
      <w:r w:rsidR="00A063C7" w:rsidRPr="00667E8C">
        <w:rPr>
          <w:rFonts w:ascii="Arial" w:hAnsi="Arial" w:cs="Arial"/>
          <w:b/>
          <w:bCs/>
          <w:sz w:val="26"/>
          <w:szCs w:val="26"/>
        </w:rPr>
        <w:t>A school system can never be any better than the teachers teaching in it, if you want to start a revolution in education make it happen in your own classroom.</w:t>
      </w:r>
      <w:r w:rsidRPr="00667E8C">
        <w:rPr>
          <w:rFonts w:ascii="Arial" w:hAnsi="Arial" w:cs="Arial"/>
          <w:b/>
          <w:bCs/>
          <w:sz w:val="26"/>
          <w:szCs w:val="26"/>
        </w:rPr>
        <w:t>”</w:t>
      </w:r>
    </w:p>
    <w:p w14:paraId="2A647E60" w14:textId="27F49018" w:rsidR="00184FDB" w:rsidRPr="005E6FAC" w:rsidRDefault="00A063C7" w:rsidP="00BA543A">
      <w:pPr>
        <w:spacing w:after="240"/>
        <w:jc w:val="center"/>
        <w:rPr>
          <w:rFonts w:ascii="Arial" w:hAnsi="Arial" w:cs="Arial"/>
          <w:i/>
          <w:iCs/>
          <w:sz w:val="23"/>
          <w:szCs w:val="23"/>
        </w:rPr>
      </w:pPr>
      <w:r>
        <w:rPr>
          <w:rFonts w:ascii="Arial" w:hAnsi="Arial" w:cs="Arial"/>
          <w:i/>
          <w:iCs/>
          <w:sz w:val="23"/>
          <w:szCs w:val="23"/>
        </w:rPr>
        <w:t>Sir Ken Robinson</w:t>
      </w:r>
    </w:p>
    <w:p w14:paraId="097C46FA" w14:textId="77777777" w:rsidR="00184FDB" w:rsidRPr="00184FDB" w:rsidRDefault="00184FDB" w:rsidP="00184FDB">
      <w:pPr>
        <w:jc w:val="center"/>
        <w:rPr>
          <w:rFonts w:ascii="Arial" w:hAnsi="Arial" w:cs="Arial"/>
          <w:sz w:val="23"/>
          <w:szCs w:val="23"/>
        </w:rPr>
      </w:pPr>
    </w:p>
    <w:p w14:paraId="37289CB4" w14:textId="77777777" w:rsidR="00184FDB" w:rsidRDefault="00184FDB" w:rsidP="00184FDB">
      <w:pPr>
        <w:spacing w:line="360" w:lineRule="auto"/>
        <w:ind w:firstLine="720"/>
        <w:rPr>
          <w:rFonts w:ascii="Arial" w:hAnsi="Arial" w:cs="Arial"/>
          <w:iCs/>
          <w:sz w:val="23"/>
          <w:szCs w:val="23"/>
        </w:rPr>
        <w:sectPr w:rsidR="00184FDB" w:rsidSect="00184FDB">
          <w:headerReference w:type="default" r:id="rId8"/>
          <w:footerReference w:type="even" r:id="rId9"/>
          <w:footerReference w:type="default" r:id="rId10"/>
          <w:pgSz w:w="12240" w:h="15840"/>
          <w:pgMar w:top="1440" w:right="1080" w:bottom="1440" w:left="1080" w:header="720" w:footer="720" w:gutter="0"/>
          <w:pgNumType w:start="0"/>
          <w:cols w:space="720"/>
          <w:titlePg/>
          <w:docGrid w:linePitch="360"/>
        </w:sectPr>
      </w:pPr>
    </w:p>
    <w:p w14:paraId="2B8F7ACB" w14:textId="3D341AF4" w:rsidR="00184FDB" w:rsidRPr="00184FDB" w:rsidRDefault="00184FDB" w:rsidP="00184FDB">
      <w:pPr>
        <w:spacing w:line="360" w:lineRule="auto"/>
        <w:rPr>
          <w:rFonts w:ascii="Arial" w:hAnsi="Arial" w:cs="Arial"/>
          <w:iCs/>
          <w:sz w:val="23"/>
          <w:szCs w:val="23"/>
        </w:rPr>
      </w:pPr>
      <w:r w:rsidRPr="00184FDB">
        <w:rPr>
          <w:rFonts w:ascii="Arial" w:hAnsi="Arial" w:cs="Arial"/>
          <w:iCs/>
          <w:sz w:val="23"/>
          <w:szCs w:val="23"/>
        </w:rPr>
        <w:t>Activities conducted during the hours and days that schools are traditionally closed have been treated largely as an afterthought by educators and school reformers.  Whether referred to as OST (out</w:t>
      </w:r>
      <w:r w:rsidR="00A202B8">
        <w:rPr>
          <w:rFonts w:ascii="Arial" w:hAnsi="Arial" w:cs="Arial"/>
          <w:iCs/>
          <w:sz w:val="23"/>
          <w:szCs w:val="23"/>
        </w:rPr>
        <w:t>-</w:t>
      </w:r>
      <w:r w:rsidRPr="00184FDB">
        <w:rPr>
          <w:rFonts w:ascii="Arial" w:hAnsi="Arial" w:cs="Arial"/>
          <w:iCs/>
          <w:sz w:val="23"/>
          <w:szCs w:val="23"/>
        </w:rPr>
        <w:t>of</w:t>
      </w:r>
      <w:r w:rsidR="00A202B8">
        <w:rPr>
          <w:rFonts w:ascii="Arial" w:hAnsi="Arial" w:cs="Arial"/>
          <w:iCs/>
          <w:sz w:val="23"/>
          <w:szCs w:val="23"/>
        </w:rPr>
        <w:t>-</w:t>
      </w:r>
      <w:r w:rsidRPr="00184FDB">
        <w:rPr>
          <w:rFonts w:ascii="Arial" w:hAnsi="Arial" w:cs="Arial"/>
          <w:iCs/>
          <w:sz w:val="23"/>
          <w:szCs w:val="23"/>
        </w:rPr>
        <w:t>school time) or ELT (extended learning time), these activities have been at best marginal (or more often, not mentioned at all) in discussions about how to turn around schools deemed as failing.</w:t>
      </w:r>
      <w:r>
        <w:rPr>
          <w:rFonts w:ascii="Arial" w:hAnsi="Arial" w:cs="Arial"/>
          <w:iCs/>
          <w:sz w:val="23"/>
          <w:szCs w:val="23"/>
        </w:rPr>
        <w:t xml:space="preserve"> Yet, </w:t>
      </w:r>
      <w:r w:rsidRPr="00184FDB">
        <w:rPr>
          <w:rFonts w:ascii="Arial" w:hAnsi="Arial" w:cs="Arial"/>
          <w:iCs/>
          <w:sz w:val="23"/>
          <w:szCs w:val="23"/>
        </w:rPr>
        <w:t xml:space="preserve">if we base our decisions on research and experience, there is a strong basis to believe that high-quality ELT can </w:t>
      </w:r>
      <w:r w:rsidRPr="00184FDB">
        <w:rPr>
          <w:rFonts w:ascii="Arial" w:hAnsi="Arial" w:cs="Arial"/>
          <w:iCs/>
          <w:sz w:val="23"/>
          <w:szCs w:val="23"/>
        </w:rPr>
        <w:t>make a very important contribution to re-engaging students alienated by their experiences with conventional academics and turned off by multiple hours and days of "test prep."   The following pages will examine the published literature related to OST and ELT programs, and make the case that  the best practices of these programs can and should be part of the solution as educators and other decision makers look to address the need</w:t>
      </w:r>
      <w:r>
        <w:rPr>
          <w:rFonts w:ascii="Arial" w:hAnsi="Arial" w:cs="Arial"/>
          <w:iCs/>
          <w:sz w:val="23"/>
          <w:szCs w:val="23"/>
        </w:rPr>
        <w:t>s of</w:t>
      </w:r>
      <w:r w:rsidRPr="00184FDB">
        <w:rPr>
          <w:rFonts w:ascii="Arial" w:hAnsi="Arial" w:cs="Arial"/>
          <w:iCs/>
          <w:sz w:val="23"/>
          <w:szCs w:val="23"/>
        </w:rPr>
        <w:t xml:space="preserve"> our nation's learners.</w:t>
      </w:r>
    </w:p>
    <w:p w14:paraId="10B7030E" w14:textId="77777777" w:rsidR="00184FDB" w:rsidRDefault="00184FDB" w:rsidP="00184FDB">
      <w:pPr>
        <w:spacing w:line="360" w:lineRule="auto"/>
        <w:rPr>
          <w:rFonts w:ascii="Arial" w:hAnsi="Arial" w:cs="Arial"/>
          <w:iCs/>
          <w:sz w:val="23"/>
          <w:szCs w:val="23"/>
        </w:rPr>
        <w:sectPr w:rsidR="00184FDB" w:rsidSect="00184FDB">
          <w:type w:val="continuous"/>
          <w:pgSz w:w="12240" w:h="15840"/>
          <w:pgMar w:top="1440" w:right="1080" w:bottom="1440" w:left="1080" w:header="720" w:footer="720" w:gutter="0"/>
          <w:cols w:num="2" w:space="720"/>
          <w:docGrid w:linePitch="360"/>
        </w:sectPr>
      </w:pPr>
    </w:p>
    <w:p w14:paraId="09EF41E3" w14:textId="44E72960" w:rsidR="00184FDB" w:rsidRPr="00184FDB" w:rsidRDefault="00184FDB" w:rsidP="00184FDB">
      <w:pPr>
        <w:spacing w:line="360" w:lineRule="auto"/>
        <w:rPr>
          <w:rFonts w:ascii="Arial" w:hAnsi="Arial" w:cs="Arial"/>
          <w:b/>
          <w:bCs/>
          <w:sz w:val="23"/>
          <w:szCs w:val="23"/>
        </w:rPr>
      </w:pPr>
    </w:p>
    <w:p w14:paraId="49BBE327" w14:textId="3E1BB3D5" w:rsidR="00184FDB" w:rsidRPr="00184FDB" w:rsidRDefault="00601A0F" w:rsidP="00184FDB">
      <w:pPr>
        <w:spacing w:line="360" w:lineRule="auto"/>
        <w:rPr>
          <w:rFonts w:ascii="Arial" w:hAnsi="Arial" w:cs="Arial"/>
          <w:b/>
          <w:bCs/>
          <w:sz w:val="28"/>
          <w:szCs w:val="28"/>
        </w:rPr>
      </w:pPr>
      <w:r>
        <w:rPr>
          <w:rFonts w:ascii="Arial" w:hAnsi="Arial" w:cs="Arial"/>
          <w:b/>
          <w:bCs/>
          <w:sz w:val="28"/>
          <w:szCs w:val="28"/>
        </w:rPr>
        <w:t>High Quality O</w:t>
      </w:r>
      <w:r w:rsidR="00184FDB" w:rsidRPr="00184FDB">
        <w:rPr>
          <w:rFonts w:ascii="Arial" w:hAnsi="Arial" w:cs="Arial"/>
          <w:b/>
          <w:bCs/>
          <w:sz w:val="28"/>
          <w:szCs w:val="28"/>
        </w:rPr>
        <w:t>ut-of-school time (OST) programs are effective</w:t>
      </w:r>
    </w:p>
    <w:p w14:paraId="56D3D91A" w14:textId="77777777" w:rsidR="00865574" w:rsidRDefault="00865574" w:rsidP="00184FDB">
      <w:pPr>
        <w:spacing w:line="360" w:lineRule="auto"/>
        <w:rPr>
          <w:rFonts w:ascii="Arial" w:hAnsi="Arial" w:cs="Arial"/>
          <w:sz w:val="23"/>
          <w:szCs w:val="23"/>
        </w:rPr>
        <w:sectPr w:rsidR="00865574" w:rsidSect="00184FDB">
          <w:type w:val="continuous"/>
          <w:pgSz w:w="12240" w:h="15840"/>
          <w:pgMar w:top="1440" w:right="1080" w:bottom="1440" w:left="1080" w:header="720" w:footer="720" w:gutter="0"/>
          <w:cols w:space="720"/>
          <w:docGrid w:linePitch="360"/>
        </w:sectPr>
      </w:pPr>
    </w:p>
    <w:p w14:paraId="5BF1CDD8" w14:textId="7E1A4DF8" w:rsidR="00184FDB" w:rsidRPr="00184FDB" w:rsidRDefault="00184FDB" w:rsidP="00184FDB">
      <w:pPr>
        <w:spacing w:line="360" w:lineRule="auto"/>
        <w:rPr>
          <w:rFonts w:ascii="Arial" w:hAnsi="Arial" w:cs="Arial"/>
          <w:sz w:val="23"/>
          <w:szCs w:val="23"/>
        </w:rPr>
      </w:pPr>
      <w:r w:rsidRPr="00184FDB">
        <w:rPr>
          <w:rFonts w:ascii="Arial" w:hAnsi="Arial" w:cs="Arial"/>
          <w:sz w:val="23"/>
          <w:szCs w:val="23"/>
        </w:rPr>
        <w:t xml:space="preserve">High quality out-of-school time programming is effective in supporting academic growth in students. When school administrators think about out-of-school time learning, they often think of the after school programs of yesteryear. Over the last fifteen years, the field of out-of-school time learning has grown exponentially. With increased focus on school accountability and student performance, the field of OST has developed from after school care programs to structured, data driven programs designed to support the academic needs of our most high risk students.  These </w:t>
      </w:r>
      <w:r w:rsidRPr="00184FDB">
        <w:rPr>
          <w:rFonts w:ascii="Arial" w:hAnsi="Arial" w:cs="Arial"/>
          <w:sz w:val="23"/>
          <w:szCs w:val="23"/>
        </w:rPr>
        <w:t>programs typically target a specific demographic of students such as economically disadvantaged, special education, and/or English language learners but the practices could be used to support the learning of all students</w:t>
      </w:r>
      <w:r>
        <w:rPr>
          <w:rFonts w:ascii="Arial" w:hAnsi="Arial" w:cs="Arial"/>
          <w:sz w:val="23"/>
          <w:szCs w:val="23"/>
        </w:rPr>
        <w:t>.</w:t>
      </w:r>
      <w:r w:rsidRPr="00184FDB">
        <w:rPr>
          <w:rFonts w:ascii="Arial" w:hAnsi="Arial" w:cs="Arial"/>
          <w:sz w:val="23"/>
          <w:szCs w:val="23"/>
        </w:rPr>
        <w:t xml:space="preserve"> </w:t>
      </w:r>
    </w:p>
    <w:p w14:paraId="070BD635" w14:textId="2820EB5B" w:rsidR="00490DBC" w:rsidRDefault="00490DBC" w:rsidP="00184FDB">
      <w:pPr>
        <w:spacing w:line="360" w:lineRule="auto"/>
        <w:rPr>
          <w:rFonts w:ascii="Arial" w:hAnsi="Arial" w:cs="Arial"/>
          <w:sz w:val="23"/>
          <w:szCs w:val="23"/>
        </w:rPr>
      </w:pPr>
    </w:p>
    <w:p w14:paraId="041158BB" w14:textId="77777777" w:rsidR="001224A7" w:rsidRDefault="00184FDB" w:rsidP="00184FDB">
      <w:pPr>
        <w:spacing w:line="360" w:lineRule="auto"/>
        <w:rPr>
          <w:rFonts w:ascii="Arial" w:hAnsi="Arial" w:cs="Arial"/>
          <w:sz w:val="23"/>
          <w:szCs w:val="23"/>
        </w:rPr>
        <w:sectPr w:rsidR="001224A7" w:rsidSect="007032DF">
          <w:type w:val="continuous"/>
          <w:pgSz w:w="12240" w:h="15840"/>
          <w:pgMar w:top="1440" w:right="1080" w:bottom="1440" w:left="1080" w:header="720" w:footer="720" w:gutter="0"/>
          <w:cols w:num="2" w:space="720"/>
          <w:docGrid w:linePitch="360"/>
        </w:sectPr>
      </w:pPr>
      <w:r w:rsidRPr="00184FDB">
        <w:rPr>
          <w:rFonts w:ascii="Arial" w:hAnsi="Arial" w:cs="Arial"/>
          <w:sz w:val="23"/>
          <w:szCs w:val="23"/>
        </w:rPr>
        <w:t>It is understand</w:t>
      </w:r>
      <w:r>
        <w:rPr>
          <w:rFonts w:ascii="Arial" w:hAnsi="Arial" w:cs="Arial"/>
          <w:sz w:val="23"/>
          <w:szCs w:val="23"/>
        </w:rPr>
        <w:t>able</w:t>
      </w:r>
      <w:r w:rsidRPr="00184FDB">
        <w:rPr>
          <w:rFonts w:ascii="Arial" w:hAnsi="Arial" w:cs="Arial"/>
          <w:sz w:val="23"/>
          <w:szCs w:val="23"/>
        </w:rPr>
        <w:t xml:space="preserve"> that some individuals may not believe that out-of-school time programs have a positive impact on student academic growth. Some of this belief is founded in the contradictory research that has been presented over the last few years. </w:t>
      </w:r>
    </w:p>
    <w:p w14:paraId="46E38737" w14:textId="58A0B762" w:rsidR="004B1AED" w:rsidRDefault="00184FDB" w:rsidP="00184FDB">
      <w:pPr>
        <w:spacing w:line="360" w:lineRule="auto"/>
        <w:rPr>
          <w:rFonts w:ascii="Arial" w:hAnsi="Arial" w:cs="Arial"/>
          <w:sz w:val="23"/>
          <w:szCs w:val="23"/>
        </w:rPr>
      </w:pPr>
      <w:r w:rsidRPr="00184FDB">
        <w:rPr>
          <w:rFonts w:ascii="Arial" w:hAnsi="Arial" w:cs="Arial"/>
          <w:sz w:val="23"/>
          <w:szCs w:val="23"/>
        </w:rPr>
        <w:lastRenderedPageBreak/>
        <w:t xml:space="preserve">Some data has shown OST programs to have an impact on academic growth, some on social emotional and career and college readiness skills only, and some have not seen growth at all. </w:t>
      </w:r>
      <w:r w:rsidR="00240D0A">
        <w:rPr>
          <w:rFonts w:ascii="Arial" w:hAnsi="Arial" w:cs="Arial"/>
          <w:sz w:val="23"/>
          <w:szCs w:val="23"/>
        </w:rPr>
        <w:t xml:space="preserve"> </w:t>
      </w:r>
    </w:p>
    <w:p w14:paraId="70C615FE" w14:textId="27E579D4" w:rsidR="004B1AED" w:rsidRDefault="004B1AED" w:rsidP="00184FDB">
      <w:pPr>
        <w:spacing w:line="360" w:lineRule="auto"/>
        <w:rPr>
          <w:rFonts w:ascii="Arial" w:hAnsi="Arial" w:cs="Arial"/>
          <w:sz w:val="23"/>
          <w:szCs w:val="23"/>
        </w:rPr>
      </w:pPr>
    </w:p>
    <w:p w14:paraId="301F24DE" w14:textId="77777777" w:rsidR="00F72972" w:rsidRDefault="00184FDB" w:rsidP="00013AC3">
      <w:pPr>
        <w:spacing w:line="360" w:lineRule="auto"/>
        <w:rPr>
          <w:rFonts w:ascii="Arial" w:hAnsi="Arial" w:cs="Arial"/>
          <w:sz w:val="23"/>
          <w:szCs w:val="23"/>
        </w:rPr>
      </w:pPr>
      <w:r w:rsidRPr="00184FDB">
        <w:rPr>
          <w:rFonts w:ascii="Arial" w:hAnsi="Arial" w:cs="Arial"/>
          <w:sz w:val="23"/>
          <w:szCs w:val="23"/>
        </w:rPr>
        <w:t xml:space="preserve">There is one main concern with the information that has been reported over the years. That concern is that there was not a systematic way to review all of the different types of program designs, structures, and philosophies. Some programs may have been designed only as a “safe place” for children to engage in recreational activities while their parents were at work. These types of programs did not provide academic, homework help, or tutoring options. Some programs may have a focus on academics and homework help but not have a strict attendance policy. With these concerns in mind, research has been conducted to collect and review data to provide systematic information while taking these limitations into account. </w:t>
      </w:r>
    </w:p>
    <w:p w14:paraId="74F43BBC" w14:textId="77777777" w:rsidR="00F72972" w:rsidRDefault="00F72972" w:rsidP="00013AC3">
      <w:pPr>
        <w:spacing w:line="360" w:lineRule="auto"/>
        <w:rPr>
          <w:rFonts w:ascii="Arial" w:hAnsi="Arial" w:cs="Arial"/>
          <w:sz w:val="23"/>
          <w:szCs w:val="23"/>
        </w:rPr>
      </w:pPr>
    </w:p>
    <w:p w14:paraId="2BF6FDCF" w14:textId="35D62FCA" w:rsidR="007032DF" w:rsidRDefault="00184FDB" w:rsidP="00013AC3">
      <w:pPr>
        <w:spacing w:line="360" w:lineRule="auto"/>
        <w:rPr>
          <w:rFonts w:ascii="Arial" w:hAnsi="Arial" w:cs="Arial"/>
          <w:sz w:val="23"/>
          <w:szCs w:val="23"/>
        </w:rPr>
      </w:pPr>
      <w:r w:rsidRPr="00184FDB">
        <w:rPr>
          <w:rFonts w:ascii="Arial" w:hAnsi="Arial" w:cs="Arial"/>
          <w:sz w:val="23"/>
          <w:szCs w:val="23"/>
        </w:rPr>
        <w:t xml:space="preserve">What has been found is that in “high quality” out-of-school time programs there is a positive impact on academic learning. There are a handful of components that deem a </w:t>
      </w:r>
      <w:r w:rsidRPr="00184FDB">
        <w:rPr>
          <w:rFonts w:ascii="Arial" w:hAnsi="Arial" w:cs="Arial"/>
          <w:sz w:val="23"/>
          <w:szCs w:val="23"/>
        </w:rPr>
        <w:t xml:space="preserve">program “high quality” and impact overall student growth. </w:t>
      </w:r>
      <w:r w:rsidR="00216F16">
        <w:rPr>
          <w:rFonts w:ascii="Arial" w:hAnsi="Arial" w:cs="Arial"/>
          <w:sz w:val="23"/>
          <w:szCs w:val="23"/>
        </w:rPr>
        <w:t>See Figure 1 for components of a high quality OST program.</w:t>
      </w:r>
      <w:r w:rsidR="007F45FE">
        <w:rPr>
          <w:rFonts w:ascii="Arial" w:hAnsi="Arial" w:cs="Arial"/>
          <w:sz w:val="23"/>
          <w:szCs w:val="23"/>
        </w:rPr>
        <w:t xml:space="preserve"> (</w:t>
      </w:r>
      <w:r w:rsidR="007F45FE" w:rsidRPr="005B076C">
        <w:rPr>
          <w:rFonts w:ascii="Arial" w:hAnsi="Arial" w:cs="Arial"/>
          <w:sz w:val="23"/>
          <w:szCs w:val="23"/>
        </w:rPr>
        <w:t>Hall</w:t>
      </w:r>
      <w:r w:rsidR="007F45FE">
        <w:rPr>
          <w:rFonts w:ascii="Arial" w:hAnsi="Arial" w:cs="Arial"/>
          <w:sz w:val="23"/>
          <w:szCs w:val="23"/>
        </w:rPr>
        <w:t xml:space="preserve"> </w:t>
      </w:r>
      <w:r w:rsidR="007F45FE" w:rsidRPr="005B076C">
        <w:rPr>
          <w:rFonts w:ascii="Arial" w:hAnsi="Arial" w:cs="Arial"/>
          <w:sz w:val="23"/>
          <w:szCs w:val="23"/>
        </w:rPr>
        <w:t>&amp; Gruber</w:t>
      </w:r>
      <w:r w:rsidR="007F45FE">
        <w:rPr>
          <w:rFonts w:ascii="Arial" w:hAnsi="Arial" w:cs="Arial"/>
          <w:sz w:val="23"/>
          <w:szCs w:val="23"/>
        </w:rPr>
        <w:t xml:space="preserve">, </w:t>
      </w:r>
      <w:r w:rsidR="007F45FE" w:rsidRPr="005B076C">
        <w:rPr>
          <w:rFonts w:ascii="Arial" w:hAnsi="Arial" w:cs="Arial"/>
          <w:sz w:val="23"/>
          <w:szCs w:val="23"/>
        </w:rPr>
        <w:t>2007)</w:t>
      </w:r>
      <w:r w:rsidR="007A5A0A">
        <w:rPr>
          <w:rFonts w:ascii="Arial" w:hAnsi="Arial" w:cs="Arial"/>
          <w:sz w:val="23"/>
          <w:szCs w:val="23"/>
        </w:rPr>
        <w:t>.</w:t>
      </w:r>
    </w:p>
    <w:p w14:paraId="1C7F901E" w14:textId="03FB723C" w:rsidR="00013AC3" w:rsidRDefault="00013AC3" w:rsidP="00013AC3">
      <w:pPr>
        <w:spacing w:line="360" w:lineRule="auto"/>
        <w:rPr>
          <w:rFonts w:ascii="Arial" w:hAnsi="Arial" w:cs="Arial"/>
          <w:sz w:val="23"/>
          <w:szCs w:val="23"/>
        </w:rPr>
      </w:pPr>
    </w:p>
    <w:p w14:paraId="06613401" w14:textId="7FE70F6F" w:rsidR="00AE7DC5" w:rsidRDefault="007F2B9A" w:rsidP="00184FDB">
      <w:pPr>
        <w:spacing w:line="360" w:lineRule="auto"/>
        <w:rPr>
          <w:rFonts w:ascii="Arial" w:hAnsi="Arial" w:cs="Arial"/>
          <w:sz w:val="23"/>
          <w:szCs w:val="23"/>
        </w:rPr>
      </w:pPr>
      <w:r w:rsidRPr="00865574">
        <w:rPr>
          <w:rFonts w:ascii="Arial" w:hAnsi="Arial" w:cs="Arial"/>
          <w:sz w:val="23"/>
          <w:szCs w:val="23"/>
        </w:rPr>
        <w:t>Research has shown that high quality out-of-school time programs such as the federally funded 21</w:t>
      </w:r>
      <w:r w:rsidRPr="00865574">
        <w:rPr>
          <w:rFonts w:ascii="Arial" w:hAnsi="Arial" w:cs="Arial"/>
          <w:sz w:val="23"/>
          <w:szCs w:val="23"/>
          <w:vertAlign w:val="superscript"/>
        </w:rPr>
        <w:t>st</w:t>
      </w:r>
      <w:r w:rsidRPr="00865574">
        <w:rPr>
          <w:rFonts w:ascii="Arial" w:hAnsi="Arial" w:cs="Arial"/>
          <w:sz w:val="23"/>
          <w:szCs w:val="23"/>
        </w:rPr>
        <w:t xml:space="preserve"> Century Community Learning Centers (21</w:t>
      </w:r>
      <w:r w:rsidRPr="00865574">
        <w:rPr>
          <w:rFonts w:ascii="Arial" w:hAnsi="Arial" w:cs="Arial"/>
          <w:sz w:val="23"/>
          <w:szCs w:val="23"/>
          <w:vertAlign w:val="superscript"/>
        </w:rPr>
        <w:t>st</w:t>
      </w:r>
      <w:r w:rsidRPr="00865574">
        <w:rPr>
          <w:rFonts w:ascii="Arial" w:hAnsi="Arial" w:cs="Arial"/>
          <w:sz w:val="23"/>
          <w:szCs w:val="23"/>
        </w:rPr>
        <w:t xml:space="preserve"> CCLC) have shown a positive impact on student grades, increased standardized test scores, increased school</w:t>
      </w:r>
      <w:r w:rsidR="00865574">
        <w:rPr>
          <w:rFonts w:ascii="Arial" w:hAnsi="Arial" w:cs="Arial"/>
          <w:sz w:val="23"/>
          <w:szCs w:val="23"/>
        </w:rPr>
        <w:t xml:space="preserve"> </w:t>
      </w:r>
    </w:p>
    <w:p w14:paraId="1E399B54" w14:textId="402E2A0A" w:rsidR="00AE7DC5" w:rsidRDefault="001224A7" w:rsidP="00184FDB">
      <w:pPr>
        <w:spacing w:line="360" w:lineRule="auto"/>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700224" behindDoc="0" locked="0" layoutInCell="1" allowOverlap="1" wp14:anchorId="7AFF19E0" wp14:editId="6C645355">
                <wp:simplePos x="0" y="0"/>
                <wp:positionH relativeFrom="margin">
                  <wp:posOffset>3510427</wp:posOffset>
                </wp:positionH>
                <wp:positionV relativeFrom="page">
                  <wp:posOffset>5111115</wp:posOffset>
                </wp:positionV>
                <wp:extent cx="2921000" cy="3024505"/>
                <wp:effectExtent l="0" t="0" r="12700" b="10795"/>
                <wp:wrapSquare wrapText="bothSides"/>
                <wp:docPr id="31" name="Text Box 31"/>
                <wp:cNvGraphicFramePr/>
                <a:graphic xmlns:a="http://schemas.openxmlformats.org/drawingml/2006/main">
                  <a:graphicData uri="http://schemas.microsoft.com/office/word/2010/wordprocessingShape">
                    <wps:wsp>
                      <wps:cNvSpPr txBox="1"/>
                      <wps:spPr>
                        <a:xfrm>
                          <a:off x="0" y="0"/>
                          <a:ext cx="2921000" cy="3024505"/>
                        </a:xfrm>
                        <a:prstGeom prst="rect">
                          <a:avLst/>
                        </a:prstGeom>
                        <a:solidFill>
                          <a:schemeClr val="lt1"/>
                        </a:solidFill>
                        <a:ln w="6350">
                          <a:solidFill>
                            <a:prstClr val="black"/>
                          </a:solidFill>
                        </a:ln>
                      </wps:spPr>
                      <wps:txbx>
                        <w:txbxContent>
                          <w:p w14:paraId="46565E5D" w14:textId="573212C5" w:rsidR="00972E9A" w:rsidRDefault="00972E9A" w:rsidP="001224A7">
                            <w:pPr>
                              <w:rPr>
                                <w:rFonts w:ascii="Arial" w:hAnsi="Arial" w:cs="Arial"/>
                                <w:sz w:val="23"/>
                                <w:szCs w:val="23"/>
                              </w:rPr>
                            </w:pPr>
                            <w:r>
                              <w:rPr>
                                <w:rFonts w:ascii="Arial" w:hAnsi="Arial" w:cs="Arial"/>
                                <w:sz w:val="23"/>
                                <w:szCs w:val="23"/>
                              </w:rPr>
                              <w:t>Figure 1</w:t>
                            </w:r>
                          </w:p>
                          <w:p w14:paraId="3706F0E6" w14:textId="69993876" w:rsidR="00972E9A" w:rsidRDefault="00972E9A" w:rsidP="001224A7">
                            <w:pPr>
                              <w:rPr>
                                <w:rFonts w:ascii="Arial" w:hAnsi="Arial" w:cs="Arial"/>
                                <w:sz w:val="23"/>
                                <w:szCs w:val="23"/>
                              </w:rPr>
                            </w:pPr>
                            <w:r>
                              <w:rPr>
                                <w:rFonts w:ascii="Arial" w:hAnsi="Arial" w:cs="Arial"/>
                                <w:sz w:val="23"/>
                                <w:szCs w:val="23"/>
                              </w:rPr>
                              <w:t xml:space="preserve"> </w:t>
                            </w:r>
                          </w:p>
                          <w:p w14:paraId="6FEC549F" w14:textId="3617F610" w:rsidR="00972E9A" w:rsidRPr="001224A7" w:rsidRDefault="00972E9A" w:rsidP="00B130BE">
                            <w:pPr>
                              <w:jc w:val="center"/>
                              <w:rPr>
                                <w:rFonts w:ascii="Arial" w:hAnsi="Arial" w:cs="Arial"/>
                                <w:i/>
                                <w:iCs/>
                                <w:sz w:val="23"/>
                                <w:szCs w:val="23"/>
                              </w:rPr>
                            </w:pPr>
                            <w:r w:rsidRPr="001224A7">
                              <w:rPr>
                                <w:rFonts w:ascii="Arial" w:hAnsi="Arial" w:cs="Arial"/>
                                <w:i/>
                                <w:iCs/>
                                <w:sz w:val="23"/>
                                <w:szCs w:val="23"/>
                              </w:rPr>
                              <w:t>COMPONENTS OF</w:t>
                            </w:r>
                            <w:r>
                              <w:rPr>
                                <w:rFonts w:ascii="Arial" w:hAnsi="Arial" w:cs="Arial"/>
                                <w:i/>
                                <w:iCs/>
                                <w:sz w:val="23"/>
                                <w:szCs w:val="23"/>
                              </w:rPr>
                              <w:t xml:space="preserve"> </w:t>
                            </w:r>
                            <w:r w:rsidRPr="001224A7">
                              <w:rPr>
                                <w:rFonts w:ascii="Arial" w:hAnsi="Arial" w:cs="Arial"/>
                                <w:i/>
                                <w:iCs/>
                                <w:sz w:val="23"/>
                                <w:szCs w:val="23"/>
                              </w:rPr>
                              <w:t>A HIGH QUALITY OST PROGRAM</w:t>
                            </w:r>
                          </w:p>
                          <w:p w14:paraId="7222A2A8" w14:textId="77777777" w:rsidR="00972E9A" w:rsidRPr="00B130BE" w:rsidRDefault="00972E9A" w:rsidP="000428D3">
                            <w:pPr>
                              <w:jc w:val="center"/>
                              <w:rPr>
                                <w:rFonts w:ascii="Arial" w:hAnsi="Arial" w:cs="Arial"/>
                                <w:b/>
                                <w:bCs/>
                                <w:sz w:val="23"/>
                                <w:szCs w:val="23"/>
                              </w:rPr>
                            </w:pPr>
                          </w:p>
                          <w:p w14:paraId="24BC4BA9" w14:textId="35C6FD7E"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Intentional academic focus</w:t>
                            </w:r>
                          </w:p>
                          <w:p w14:paraId="2DF7AB5C" w14:textId="77777777" w:rsidR="00972E9A" w:rsidRPr="00B130BE" w:rsidRDefault="00972E9A" w:rsidP="00FE0BB2">
                            <w:pPr>
                              <w:pStyle w:val="ListParagraph"/>
                              <w:spacing w:line="240" w:lineRule="auto"/>
                              <w:ind w:left="360"/>
                              <w:rPr>
                                <w:rFonts w:ascii="Arial" w:hAnsi="Arial" w:cs="Arial"/>
                                <w:sz w:val="23"/>
                                <w:szCs w:val="23"/>
                              </w:rPr>
                            </w:pPr>
                          </w:p>
                          <w:p w14:paraId="68B0EF4D" w14:textId="1B2B736B"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Consistent attendance</w:t>
                            </w:r>
                          </w:p>
                          <w:p w14:paraId="6CF77E66" w14:textId="77777777" w:rsidR="00972E9A" w:rsidRPr="00B130BE" w:rsidRDefault="00972E9A" w:rsidP="00FE0BB2">
                            <w:pPr>
                              <w:pStyle w:val="ListParagraph"/>
                              <w:spacing w:line="240" w:lineRule="auto"/>
                              <w:ind w:left="360"/>
                              <w:rPr>
                                <w:rFonts w:ascii="Arial" w:hAnsi="Arial" w:cs="Arial"/>
                                <w:sz w:val="23"/>
                                <w:szCs w:val="23"/>
                              </w:rPr>
                            </w:pPr>
                          </w:p>
                          <w:p w14:paraId="7BDB2D93" w14:textId="0064B4CA"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Use of quality staff</w:t>
                            </w:r>
                          </w:p>
                          <w:p w14:paraId="32784AA7" w14:textId="77777777" w:rsidR="00972E9A" w:rsidRPr="00B130BE" w:rsidRDefault="00972E9A" w:rsidP="00FE0BB2">
                            <w:pPr>
                              <w:pStyle w:val="ListParagraph"/>
                              <w:spacing w:line="240" w:lineRule="auto"/>
                              <w:ind w:left="360"/>
                              <w:rPr>
                                <w:rFonts w:ascii="Arial" w:hAnsi="Arial" w:cs="Arial"/>
                                <w:sz w:val="23"/>
                                <w:szCs w:val="23"/>
                              </w:rPr>
                            </w:pPr>
                          </w:p>
                          <w:p w14:paraId="5FBD7F95" w14:textId="5322E67E"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Use of community partnerships</w:t>
                            </w:r>
                          </w:p>
                          <w:p w14:paraId="189F0A37" w14:textId="77777777" w:rsidR="00972E9A" w:rsidRPr="00B130BE" w:rsidRDefault="00972E9A" w:rsidP="00FE0BB2">
                            <w:pPr>
                              <w:pStyle w:val="ListParagraph"/>
                              <w:spacing w:line="240" w:lineRule="auto"/>
                              <w:ind w:left="360"/>
                              <w:rPr>
                                <w:rFonts w:ascii="Arial" w:hAnsi="Arial" w:cs="Arial"/>
                                <w:sz w:val="23"/>
                                <w:szCs w:val="23"/>
                              </w:rPr>
                            </w:pPr>
                          </w:p>
                          <w:p w14:paraId="424DC659" w14:textId="2DE88FEE"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Family engagement</w:t>
                            </w:r>
                          </w:p>
                          <w:p w14:paraId="1BCC6A0C" w14:textId="77777777" w:rsidR="00972E9A" w:rsidRPr="00B130BE" w:rsidRDefault="00972E9A" w:rsidP="00FE0BB2">
                            <w:pPr>
                              <w:pStyle w:val="ListParagraph"/>
                              <w:spacing w:line="240" w:lineRule="auto"/>
                              <w:rPr>
                                <w:rFonts w:ascii="Arial" w:hAnsi="Arial" w:cs="Arial"/>
                                <w:sz w:val="23"/>
                                <w:szCs w:val="23"/>
                              </w:rPr>
                            </w:pPr>
                          </w:p>
                          <w:p w14:paraId="32FCDA2D" w14:textId="3420688D"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Use of data to drive continuous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F19E0" id="Text Box 31" o:spid="_x0000_s1032" type="#_x0000_t202" style="position:absolute;margin-left:276.4pt;margin-top:402.45pt;width:230pt;height:238.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" fillcolor="white [3201]" strokeweight=".5pt">
                <v:textbox>
                  <w:txbxContent>
                    <w:p w14:paraId="46565E5D" w14:textId="573212C5" w:rsidR="00972E9A" w:rsidRDefault="00972E9A" w:rsidP="001224A7">
                      <w:pPr>
                        <w:rPr>
                          <w:rFonts w:ascii="Arial" w:hAnsi="Arial" w:cs="Arial"/>
                          <w:sz w:val="23"/>
                          <w:szCs w:val="23"/>
                        </w:rPr>
                      </w:pPr>
                      <w:r>
                        <w:rPr>
                          <w:rFonts w:ascii="Arial" w:hAnsi="Arial" w:cs="Arial"/>
                          <w:sz w:val="23"/>
                          <w:szCs w:val="23"/>
                        </w:rPr>
                        <w:t>Figure 1</w:t>
                      </w:r>
                    </w:p>
                    <w:p w14:paraId="3706F0E6" w14:textId="69993876" w:rsidR="00972E9A" w:rsidRDefault="00972E9A" w:rsidP="001224A7">
                      <w:pPr>
                        <w:rPr>
                          <w:rFonts w:ascii="Arial" w:hAnsi="Arial" w:cs="Arial"/>
                          <w:sz w:val="23"/>
                          <w:szCs w:val="23"/>
                        </w:rPr>
                      </w:pPr>
                      <w:r>
                        <w:rPr>
                          <w:rFonts w:ascii="Arial" w:hAnsi="Arial" w:cs="Arial"/>
                          <w:sz w:val="23"/>
                          <w:szCs w:val="23"/>
                        </w:rPr>
                        <w:t xml:space="preserve"> </w:t>
                      </w:r>
                    </w:p>
                    <w:p w14:paraId="6FEC549F" w14:textId="3617F610" w:rsidR="00972E9A" w:rsidRPr="001224A7" w:rsidRDefault="00972E9A" w:rsidP="00B130BE">
                      <w:pPr>
                        <w:jc w:val="center"/>
                        <w:rPr>
                          <w:rFonts w:ascii="Arial" w:hAnsi="Arial" w:cs="Arial"/>
                          <w:i/>
                          <w:iCs/>
                          <w:sz w:val="23"/>
                          <w:szCs w:val="23"/>
                        </w:rPr>
                      </w:pPr>
                      <w:r w:rsidRPr="001224A7">
                        <w:rPr>
                          <w:rFonts w:ascii="Arial" w:hAnsi="Arial" w:cs="Arial"/>
                          <w:i/>
                          <w:iCs/>
                          <w:sz w:val="23"/>
                          <w:szCs w:val="23"/>
                        </w:rPr>
                        <w:t>COMPONENTS OF</w:t>
                      </w:r>
                      <w:r>
                        <w:rPr>
                          <w:rFonts w:ascii="Arial" w:hAnsi="Arial" w:cs="Arial"/>
                          <w:i/>
                          <w:iCs/>
                          <w:sz w:val="23"/>
                          <w:szCs w:val="23"/>
                        </w:rPr>
                        <w:t xml:space="preserve"> </w:t>
                      </w:r>
                      <w:r w:rsidRPr="001224A7">
                        <w:rPr>
                          <w:rFonts w:ascii="Arial" w:hAnsi="Arial" w:cs="Arial"/>
                          <w:i/>
                          <w:iCs/>
                          <w:sz w:val="23"/>
                          <w:szCs w:val="23"/>
                        </w:rPr>
                        <w:t>A HIGH QUALITY OST PROGRAM</w:t>
                      </w:r>
                    </w:p>
                    <w:p w14:paraId="7222A2A8" w14:textId="77777777" w:rsidR="00972E9A" w:rsidRPr="00B130BE" w:rsidRDefault="00972E9A" w:rsidP="000428D3">
                      <w:pPr>
                        <w:jc w:val="center"/>
                        <w:rPr>
                          <w:rFonts w:ascii="Arial" w:hAnsi="Arial" w:cs="Arial"/>
                          <w:b/>
                          <w:bCs/>
                          <w:sz w:val="23"/>
                          <w:szCs w:val="23"/>
                        </w:rPr>
                      </w:pPr>
                    </w:p>
                    <w:p w14:paraId="24BC4BA9" w14:textId="35C6FD7E"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Intentional academic focus</w:t>
                      </w:r>
                    </w:p>
                    <w:p w14:paraId="2DF7AB5C" w14:textId="77777777" w:rsidR="00972E9A" w:rsidRPr="00B130BE" w:rsidRDefault="00972E9A" w:rsidP="00FE0BB2">
                      <w:pPr>
                        <w:pStyle w:val="ListParagraph"/>
                        <w:spacing w:line="240" w:lineRule="auto"/>
                        <w:ind w:left="360"/>
                        <w:rPr>
                          <w:rFonts w:ascii="Arial" w:hAnsi="Arial" w:cs="Arial"/>
                          <w:sz w:val="23"/>
                          <w:szCs w:val="23"/>
                        </w:rPr>
                      </w:pPr>
                    </w:p>
                    <w:p w14:paraId="68B0EF4D" w14:textId="1B2B736B"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Consistent attendance</w:t>
                      </w:r>
                    </w:p>
                    <w:p w14:paraId="6CF77E66" w14:textId="77777777" w:rsidR="00972E9A" w:rsidRPr="00B130BE" w:rsidRDefault="00972E9A" w:rsidP="00FE0BB2">
                      <w:pPr>
                        <w:pStyle w:val="ListParagraph"/>
                        <w:spacing w:line="240" w:lineRule="auto"/>
                        <w:ind w:left="360"/>
                        <w:rPr>
                          <w:rFonts w:ascii="Arial" w:hAnsi="Arial" w:cs="Arial"/>
                          <w:sz w:val="23"/>
                          <w:szCs w:val="23"/>
                        </w:rPr>
                      </w:pPr>
                    </w:p>
                    <w:p w14:paraId="7BDB2D93" w14:textId="0064B4CA"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Use of quality staff</w:t>
                      </w:r>
                    </w:p>
                    <w:p w14:paraId="32784AA7" w14:textId="77777777" w:rsidR="00972E9A" w:rsidRPr="00B130BE" w:rsidRDefault="00972E9A" w:rsidP="00FE0BB2">
                      <w:pPr>
                        <w:pStyle w:val="ListParagraph"/>
                        <w:spacing w:line="240" w:lineRule="auto"/>
                        <w:ind w:left="360"/>
                        <w:rPr>
                          <w:rFonts w:ascii="Arial" w:hAnsi="Arial" w:cs="Arial"/>
                          <w:sz w:val="23"/>
                          <w:szCs w:val="23"/>
                        </w:rPr>
                      </w:pPr>
                    </w:p>
                    <w:p w14:paraId="5FBD7F95" w14:textId="5322E67E"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Use of community partnerships</w:t>
                      </w:r>
                    </w:p>
                    <w:p w14:paraId="189F0A37" w14:textId="77777777" w:rsidR="00972E9A" w:rsidRPr="00B130BE" w:rsidRDefault="00972E9A" w:rsidP="00FE0BB2">
                      <w:pPr>
                        <w:pStyle w:val="ListParagraph"/>
                        <w:spacing w:line="240" w:lineRule="auto"/>
                        <w:ind w:left="360"/>
                        <w:rPr>
                          <w:rFonts w:ascii="Arial" w:hAnsi="Arial" w:cs="Arial"/>
                          <w:sz w:val="23"/>
                          <w:szCs w:val="23"/>
                        </w:rPr>
                      </w:pPr>
                    </w:p>
                    <w:p w14:paraId="424DC659" w14:textId="2DE88FEE"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Family engagement</w:t>
                      </w:r>
                    </w:p>
                    <w:p w14:paraId="1BCC6A0C" w14:textId="77777777" w:rsidR="00972E9A" w:rsidRPr="00B130BE" w:rsidRDefault="00972E9A" w:rsidP="00FE0BB2">
                      <w:pPr>
                        <w:pStyle w:val="ListParagraph"/>
                        <w:spacing w:line="240" w:lineRule="auto"/>
                        <w:rPr>
                          <w:rFonts w:ascii="Arial" w:hAnsi="Arial" w:cs="Arial"/>
                          <w:sz w:val="23"/>
                          <w:szCs w:val="23"/>
                        </w:rPr>
                      </w:pPr>
                    </w:p>
                    <w:p w14:paraId="32FCDA2D" w14:textId="3420688D" w:rsidR="00972E9A" w:rsidRPr="00B130BE" w:rsidRDefault="00972E9A" w:rsidP="00FE0BB2">
                      <w:pPr>
                        <w:pStyle w:val="ListParagraph"/>
                        <w:numPr>
                          <w:ilvl w:val="0"/>
                          <w:numId w:val="25"/>
                        </w:numPr>
                        <w:spacing w:line="240" w:lineRule="auto"/>
                        <w:rPr>
                          <w:rFonts w:ascii="Arial" w:hAnsi="Arial" w:cs="Arial"/>
                          <w:sz w:val="23"/>
                          <w:szCs w:val="23"/>
                        </w:rPr>
                      </w:pPr>
                      <w:r w:rsidRPr="00B130BE">
                        <w:rPr>
                          <w:rFonts w:ascii="Arial" w:hAnsi="Arial" w:cs="Arial"/>
                          <w:sz w:val="23"/>
                          <w:szCs w:val="23"/>
                        </w:rPr>
                        <w:t>Use of data to drive continuous improvement</w:t>
                      </w:r>
                    </w:p>
                  </w:txbxContent>
                </v:textbox>
                <w10:wrap type="square" anchorx="margin" anchory="page"/>
              </v:shape>
            </w:pict>
          </mc:Fallback>
        </mc:AlternateContent>
      </w:r>
      <w:r w:rsidR="007F2B9A">
        <w:rPr>
          <w:rFonts w:ascii="Arial" w:hAnsi="Arial" w:cs="Arial"/>
          <w:sz w:val="23"/>
          <w:szCs w:val="23"/>
        </w:rPr>
        <w:t xml:space="preserve">day attendance and reduced the rate of chronic absenteeism, increased class participation and homework completion, and increased the likelihood of grade promotion. </w:t>
      </w:r>
      <w:r w:rsidR="009B234A">
        <w:rPr>
          <w:rFonts w:ascii="Arial" w:hAnsi="Arial" w:cs="Arial"/>
          <w:sz w:val="23"/>
          <w:szCs w:val="23"/>
        </w:rPr>
        <w:t>(Afterschool Alliance, 2017</w:t>
      </w:r>
      <w:r w:rsidR="000428D3">
        <w:rPr>
          <w:rFonts w:ascii="Arial" w:hAnsi="Arial" w:cs="Arial"/>
          <w:sz w:val="23"/>
          <w:szCs w:val="23"/>
        </w:rPr>
        <w:t>)</w:t>
      </w:r>
      <w:r w:rsidR="007A5A0A">
        <w:rPr>
          <w:rFonts w:ascii="Arial" w:hAnsi="Arial" w:cs="Arial"/>
          <w:sz w:val="23"/>
          <w:szCs w:val="23"/>
        </w:rPr>
        <w:t>.</w:t>
      </w:r>
    </w:p>
    <w:p w14:paraId="29111C0E" w14:textId="77777777" w:rsidR="001224A7" w:rsidRDefault="001224A7" w:rsidP="00184FDB">
      <w:pPr>
        <w:spacing w:line="360" w:lineRule="auto"/>
        <w:rPr>
          <w:rFonts w:ascii="Arial" w:hAnsi="Arial" w:cs="Arial"/>
          <w:sz w:val="23"/>
          <w:szCs w:val="23"/>
        </w:rPr>
        <w:sectPr w:rsidR="001224A7" w:rsidSect="001224A7">
          <w:type w:val="continuous"/>
          <w:pgSz w:w="12240" w:h="15840"/>
          <w:pgMar w:top="1440" w:right="1080" w:bottom="1440" w:left="1080" w:header="720" w:footer="720" w:gutter="0"/>
          <w:cols w:num="2" w:space="720"/>
          <w:docGrid w:linePitch="360"/>
        </w:sectPr>
      </w:pPr>
    </w:p>
    <w:p w14:paraId="144653D1" w14:textId="77777777" w:rsidR="00216F16" w:rsidRDefault="00216F16" w:rsidP="00E632FA">
      <w:pPr>
        <w:spacing w:after="120" w:line="360" w:lineRule="auto"/>
        <w:rPr>
          <w:rFonts w:ascii="Arial" w:hAnsi="Arial" w:cs="Arial"/>
          <w:b/>
          <w:bCs/>
          <w:sz w:val="28"/>
          <w:szCs w:val="28"/>
        </w:rPr>
      </w:pPr>
    </w:p>
    <w:p w14:paraId="46871AE4" w14:textId="77777777" w:rsidR="00216F16" w:rsidRDefault="00216F16" w:rsidP="00E632FA">
      <w:pPr>
        <w:spacing w:after="120" w:line="360" w:lineRule="auto"/>
        <w:rPr>
          <w:rFonts w:ascii="Arial" w:hAnsi="Arial" w:cs="Arial"/>
          <w:b/>
          <w:bCs/>
          <w:sz w:val="28"/>
          <w:szCs w:val="28"/>
        </w:rPr>
      </w:pPr>
    </w:p>
    <w:p w14:paraId="19D477A8" w14:textId="3D1998D1" w:rsidR="009B234A" w:rsidRPr="00E632FA" w:rsidRDefault="009B234A" w:rsidP="00E632FA">
      <w:pPr>
        <w:spacing w:after="120" w:line="360" w:lineRule="auto"/>
        <w:rPr>
          <w:rFonts w:ascii="Arial" w:hAnsi="Arial" w:cs="Arial"/>
          <w:sz w:val="28"/>
          <w:szCs w:val="28"/>
        </w:rPr>
      </w:pPr>
      <w:r w:rsidRPr="009B234A">
        <w:rPr>
          <w:rFonts w:ascii="Arial" w:hAnsi="Arial" w:cs="Arial"/>
          <w:b/>
          <w:bCs/>
          <w:sz w:val="28"/>
          <w:szCs w:val="28"/>
        </w:rPr>
        <w:lastRenderedPageBreak/>
        <w:t>E</w:t>
      </w:r>
      <w:r w:rsidRPr="00E632FA">
        <w:rPr>
          <w:rFonts w:ascii="Arial" w:hAnsi="Arial" w:cs="Arial"/>
          <w:b/>
          <w:bCs/>
          <w:sz w:val="28"/>
          <w:szCs w:val="28"/>
        </w:rPr>
        <w:t xml:space="preserve">xtended learning time </w:t>
      </w:r>
      <w:r w:rsidR="00BB55B1">
        <w:rPr>
          <w:rFonts w:ascii="Arial" w:hAnsi="Arial" w:cs="Arial"/>
          <w:b/>
          <w:bCs/>
          <w:sz w:val="28"/>
          <w:szCs w:val="28"/>
        </w:rPr>
        <w:t>is</w:t>
      </w:r>
      <w:r w:rsidRPr="00E632FA">
        <w:rPr>
          <w:rFonts w:ascii="Arial" w:hAnsi="Arial" w:cs="Arial"/>
          <w:b/>
          <w:bCs/>
          <w:sz w:val="28"/>
          <w:szCs w:val="28"/>
        </w:rPr>
        <w:t xml:space="preserve"> an effective strategy for turnaround schools</w:t>
      </w:r>
    </w:p>
    <w:p w14:paraId="3B6B1AD6" w14:textId="77777777" w:rsidR="00865574" w:rsidRDefault="00865574" w:rsidP="009B234A">
      <w:pPr>
        <w:spacing w:line="360" w:lineRule="auto"/>
        <w:rPr>
          <w:rFonts w:ascii="Arial" w:hAnsi="Arial" w:cs="Arial"/>
          <w:iCs/>
          <w:sz w:val="23"/>
          <w:szCs w:val="23"/>
        </w:rPr>
        <w:sectPr w:rsidR="00865574" w:rsidSect="00184FDB">
          <w:type w:val="continuous"/>
          <w:pgSz w:w="12240" w:h="15840"/>
          <w:pgMar w:top="1440" w:right="1080" w:bottom="1440" w:left="1080" w:header="720" w:footer="720" w:gutter="0"/>
          <w:cols w:space="720"/>
          <w:docGrid w:linePitch="360"/>
        </w:sectPr>
      </w:pPr>
    </w:p>
    <w:p w14:paraId="586EE934" w14:textId="495D2F40" w:rsidR="009B234A" w:rsidRPr="00184FDB" w:rsidRDefault="009B234A" w:rsidP="009B234A">
      <w:pPr>
        <w:spacing w:line="360" w:lineRule="auto"/>
        <w:rPr>
          <w:rFonts w:ascii="Arial" w:hAnsi="Arial" w:cs="Arial"/>
          <w:sz w:val="23"/>
          <w:szCs w:val="23"/>
        </w:rPr>
      </w:pPr>
      <w:r w:rsidRPr="009B234A">
        <w:rPr>
          <w:rFonts w:ascii="Arial" w:hAnsi="Arial" w:cs="Arial"/>
          <w:iCs/>
          <w:sz w:val="23"/>
          <w:szCs w:val="23"/>
        </w:rPr>
        <w:t xml:space="preserve">Adding more time to the school year is not a new concept. There are many articles that suggest that students are required to learn and produce much more today than ever before. In addition to needing to learn more, students are also faced with a culture of heighten accountability to prove what they know. </w:t>
      </w:r>
      <w:r w:rsidR="00BB55B1">
        <w:rPr>
          <w:rFonts w:ascii="Arial" w:hAnsi="Arial" w:cs="Arial"/>
          <w:iCs/>
          <w:sz w:val="23"/>
          <w:szCs w:val="23"/>
        </w:rPr>
        <w:t xml:space="preserve">Administrators understand that adding more time provides additional opportunities for learning. Yet, many schools </w:t>
      </w:r>
      <w:r w:rsidR="002D320E">
        <w:rPr>
          <w:rFonts w:ascii="Arial" w:hAnsi="Arial" w:cs="Arial"/>
          <w:iCs/>
          <w:sz w:val="23"/>
          <w:szCs w:val="23"/>
        </w:rPr>
        <w:t xml:space="preserve">still </w:t>
      </w:r>
      <w:r w:rsidR="00BB55B1">
        <w:rPr>
          <w:rFonts w:ascii="Arial" w:hAnsi="Arial" w:cs="Arial"/>
          <w:iCs/>
          <w:sz w:val="23"/>
          <w:szCs w:val="23"/>
        </w:rPr>
        <w:t>shy away from the idea of adding more time.</w:t>
      </w:r>
    </w:p>
    <w:p w14:paraId="5D503923" w14:textId="77777777" w:rsidR="00216F16" w:rsidRDefault="00216F16" w:rsidP="00CE2D6D">
      <w:pPr>
        <w:spacing w:line="360" w:lineRule="auto"/>
        <w:rPr>
          <w:rFonts w:ascii="Arial" w:hAnsi="Arial" w:cs="Arial"/>
          <w:iCs/>
          <w:sz w:val="23"/>
          <w:szCs w:val="23"/>
        </w:rPr>
      </w:pPr>
    </w:p>
    <w:p w14:paraId="2B28D247" w14:textId="5FDDDC10" w:rsidR="00865574" w:rsidRDefault="004C10B0" w:rsidP="00CE2D6D">
      <w:pPr>
        <w:spacing w:line="360" w:lineRule="auto"/>
        <w:rPr>
          <w:rFonts w:ascii="Arial" w:hAnsi="Arial" w:cs="Arial"/>
          <w:iCs/>
          <w:sz w:val="23"/>
          <w:szCs w:val="23"/>
        </w:rPr>
      </w:pPr>
      <w:r w:rsidRPr="004C10B0">
        <w:rPr>
          <w:rFonts w:ascii="Arial" w:hAnsi="Arial" w:cs="Arial"/>
          <w:iCs/>
          <w:sz w:val="23"/>
          <w:szCs w:val="23"/>
        </w:rPr>
        <w:t xml:space="preserve">The first question to address is, what is extended learning time? </w:t>
      </w:r>
      <w:r w:rsidR="00CE2D6D" w:rsidRPr="00CE2D6D">
        <w:rPr>
          <w:rFonts w:ascii="Arial" w:hAnsi="Arial" w:cs="Arial"/>
          <w:iCs/>
          <w:sz w:val="23"/>
          <w:szCs w:val="23"/>
        </w:rPr>
        <w:t xml:space="preserve">The </w:t>
      </w:r>
      <w:r w:rsidR="00C14617">
        <w:rPr>
          <w:rFonts w:ascii="Arial" w:hAnsi="Arial" w:cs="Arial"/>
          <w:iCs/>
          <w:sz w:val="23"/>
          <w:szCs w:val="23"/>
        </w:rPr>
        <w:t xml:space="preserve">U.S. </w:t>
      </w:r>
    </w:p>
    <w:p w14:paraId="0E902CD0" w14:textId="5FCC42A1" w:rsidR="007032DF" w:rsidRDefault="00CE2D6D" w:rsidP="00CE2D6D">
      <w:pPr>
        <w:spacing w:line="360" w:lineRule="auto"/>
        <w:rPr>
          <w:rFonts w:ascii="Arial" w:hAnsi="Arial" w:cs="Arial"/>
          <w:iCs/>
          <w:sz w:val="23"/>
          <w:szCs w:val="23"/>
        </w:rPr>
      </w:pPr>
      <w:r w:rsidRPr="00CE2D6D">
        <w:rPr>
          <w:rFonts w:ascii="Arial" w:hAnsi="Arial" w:cs="Arial"/>
          <w:iCs/>
          <w:sz w:val="23"/>
          <w:szCs w:val="23"/>
        </w:rPr>
        <w:t xml:space="preserve">Department of Education </w:t>
      </w:r>
      <w:r>
        <w:rPr>
          <w:rFonts w:ascii="Arial" w:hAnsi="Arial" w:cs="Arial"/>
          <w:iCs/>
          <w:sz w:val="23"/>
          <w:szCs w:val="23"/>
        </w:rPr>
        <w:t>defines e</w:t>
      </w:r>
      <w:r w:rsidR="004C10B0" w:rsidRPr="004C10B0">
        <w:rPr>
          <w:rFonts w:ascii="Arial" w:hAnsi="Arial" w:cs="Arial"/>
          <w:iCs/>
          <w:sz w:val="23"/>
          <w:szCs w:val="23"/>
        </w:rPr>
        <w:t xml:space="preserve">xtended learning time (ELT), also called expanded learning time, </w:t>
      </w:r>
      <w:r>
        <w:rPr>
          <w:rFonts w:ascii="Arial" w:hAnsi="Arial" w:cs="Arial"/>
          <w:iCs/>
          <w:sz w:val="23"/>
          <w:szCs w:val="23"/>
        </w:rPr>
        <w:t>as</w:t>
      </w:r>
      <w:r w:rsidRPr="00CE2D6D">
        <w:rPr>
          <w:rFonts w:ascii="Arial" w:hAnsi="Arial" w:cs="Arial"/>
          <w:iCs/>
          <w:sz w:val="23"/>
          <w:szCs w:val="23"/>
        </w:rPr>
        <w:t xml:space="preserve"> </w:t>
      </w:r>
      <w:r>
        <w:rPr>
          <w:rFonts w:ascii="Arial" w:hAnsi="Arial" w:cs="Arial"/>
          <w:iCs/>
          <w:sz w:val="23"/>
          <w:szCs w:val="23"/>
        </w:rPr>
        <w:t>“</w:t>
      </w:r>
      <w:r w:rsidRPr="00CE2D6D">
        <w:rPr>
          <w:rFonts w:ascii="Arial" w:hAnsi="Arial" w:cs="Arial"/>
          <w:iCs/>
          <w:sz w:val="23"/>
          <w:szCs w:val="23"/>
        </w:rPr>
        <w:t>the use of a longer school day, week, or year to significantly boost the number of school hours for core academic subjects as well for other subjects and enrichment activities that contribute to a well-rounded education.</w:t>
      </w:r>
      <w:r>
        <w:rPr>
          <w:rFonts w:ascii="Arial" w:hAnsi="Arial" w:cs="Arial"/>
          <w:iCs/>
          <w:sz w:val="23"/>
          <w:szCs w:val="23"/>
        </w:rPr>
        <w:t xml:space="preserve">” </w:t>
      </w:r>
      <w:r w:rsidR="002D320E">
        <w:rPr>
          <w:rFonts w:ascii="Arial" w:hAnsi="Arial" w:cs="Arial"/>
          <w:iCs/>
          <w:sz w:val="23"/>
          <w:szCs w:val="23"/>
        </w:rPr>
        <w:t>(Silva, E., 2012)</w:t>
      </w:r>
      <w:r w:rsidR="007A5A0A">
        <w:rPr>
          <w:rFonts w:ascii="Arial" w:hAnsi="Arial" w:cs="Arial"/>
          <w:iCs/>
          <w:sz w:val="23"/>
          <w:szCs w:val="23"/>
        </w:rPr>
        <w:t>.</w:t>
      </w:r>
      <w:r w:rsidR="002D320E">
        <w:rPr>
          <w:rFonts w:ascii="Arial" w:hAnsi="Arial" w:cs="Arial"/>
          <w:iCs/>
          <w:sz w:val="23"/>
          <w:szCs w:val="23"/>
        </w:rPr>
        <w:t xml:space="preserve"> </w:t>
      </w:r>
    </w:p>
    <w:p w14:paraId="281C9251" w14:textId="77777777" w:rsidR="00216F16" w:rsidRDefault="00216F16" w:rsidP="00CE2D6D">
      <w:pPr>
        <w:spacing w:line="360" w:lineRule="auto"/>
        <w:rPr>
          <w:rFonts w:ascii="Arial" w:hAnsi="Arial" w:cs="Arial"/>
          <w:iCs/>
          <w:sz w:val="23"/>
          <w:szCs w:val="23"/>
        </w:rPr>
      </w:pPr>
    </w:p>
    <w:p w14:paraId="5D5D7473" w14:textId="3A24F3E1" w:rsidR="002823A2" w:rsidRPr="00CE2D6D" w:rsidRDefault="00CE2D6D" w:rsidP="00CE2D6D">
      <w:pPr>
        <w:spacing w:line="360" w:lineRule="auto"/>
        <w:rPr>
          <w:rFonts w:ascii="Arial" w:hAnsi="Arial" w:cs="Arial"/>
          <w:iCs/>
          <w:sz w:val="23"/>
          <w:szCs w:val="23"/>
        </w:rPr>
      </w:pPr>
      <w:r w:rsidRPr="00CE2D6D">
        <w:rPr>
          <w:rFonts w:ascii="Arial" w:hAnsi="Arial" w:cs="Arial"/>
          <w:iCs/>
          <w:sz w:val="23"/>
          <w:szCs w:val="23"/>
        </w:rPr>
        <w:t>According to this definition, extended time must be available to all students</w:t>
      </w:r>
      <w:r w:rsidR="002D320E">
        <w:rPr>
          <w:rFonts w:ascii="Arial" w:hAnsi="Arial" w:cs="Arial"/>
          <w:iCs/>
          <w:sz w:val="23"/>
          <w:szCs w:val="23"/>
        </w:rPr>
        <w:t xml:space="preserve">, </w:t>
      </w:r>
      <w:r w:rsidRPr="00CE2D6D">
        <w:rPr>
          <w:rFonts w:ascii="Arial" w:hAnsi="Arial" w:cs="Arial"/>
          <w:iCs/>
          <w:sz w:val="23"/>
          <w:szCs w:val="23"/>
        </w:rPr>
        <w:t xml:space="preserve">provide teachers with additional time </w:t>
      </w:r>
      <w:r>
        <w:rPr>
          <w:rFonts w:ascii="Arial" w:hAnsi="Arial" w:cs="Arial"/>
          <w:iCs/>
          <w:sz w:val="23"/>
          <w:szCs w:val="23"/>
        </w:rPr>
        <w:t>for professional development and planning</w:t>
      </w:r>
      <w:r w:rsidR="002D320E">
        <w:rPr>
          <w:rFonts w:ascii="Arial" w:hAnsi="Arial" w:cs="Arial"/>
          <w:iCs/>
          <w:sz w:val="23"/>
          <w:szCs w:val="23"/>
        </w:rPr>
        <w:t>, and requires</w:t>
      </w:r>
      <w:r w:rsidRPr="00CE2D6D">
        <w:rPr>
          <w:rFonts w:ascii="Arial" w:hAnsi="Arial" w:cs="Arial"/>
          <w:iCs/>
          <w:sz w:val="23"/>
          <w:szCs w:val="23"/>
        </w:rPr>
        <w:t xml:space="preserve"> that an ELT schedule increase a school schedule by at least 300</w:t>
      </w:r>
      <w:r w:rsidR="002D320E">
        <w:rPr>
          <w:rFonts w:ascii="Arial" w:hAnsi="Arial" w:cs="Arial"/>
          <w:iCs/>
          <w:sz w:val="23"/>
          <w:szCs w:val="23"/>
        </w:rPr>
        <w:t xml:space="preserve"> hours. (Silva, E., 2012)</w:t>
      </w:r>
      <w:r w:rsidR="007A5A0A">
        <w:rPr>
          <w:rFonts w:ascii="Arial" w:hAnsi="Arial" w:cs="Arial"/>
          <w:iCs/>
          <w:sz w:val="23"/>
          <w:szCs w:val="23"/>
        </w:rPr>
        <w:t>.</w:t>
      </w:r>
    </w:p>
    <w:p w14:paraId="500B3AEF" w14:textId="7FFC32B3" w:rsidR="00E804DB" w:rsidRDefault="00E804DB" w:rsidP="004C10B0">
      <w:pPr>
        <w:spacing w:line="360" w:lineRule="auto"/>
        <w:rPr>
          <w:rFonts w:ascii="Arial" w:hAnsi="Arial" w:cs="Arial"/>
          <w:iCs/>
          <w:sz w:val="23"/>
          <w:szCs w:val="23"/>
        </w:rPr>
      </w:pPr>
    </w:p>
    <w:p w14:paraId="785AC571" w14:textId="460F9B79" w:rsidR="004C10B0" w:rsidRPr="004C10B0" w:rsidRDefault="004C10B0" w:rsidP="004C10B0">
      <w:pPr>
        <w:spacing w:line="360" w:lineRule="auto"/>
        <w:rPr>
          <w:rFonts w:ascii="Arial" w:hAnsi="Arial" w:cs="Arial"/>
          <w:bCs/>
          <w:iCs/>
          <w:sz w:val="23"/>
          <w:szCs w:val="23"/>
        </w:rPr>
      </w:pPr>
      <w:r w:rsidRPr="004C10B0">
        <w:rPr>
          <w:rFonts w:ascii="Arial" w:hAnsi="Arial" w:cs="Arial"/>
          <w:bCs/>
          <w:iCs/>
          <w:sz w:val="23"/>
          <w:szCs w:val="23"/>
        </w:rPr>
        <w:t>What do extended learning time programs look like today? Well, that is part of the challenge in reviewing ELT programs. There is no set standard for how to implement an ELT program. Some school districts opt to extend the entire school day, some opt to extend the school year. Some schools partner with community based organizations such as the Boys and Girls Club for enrichment programming, while teachers utilize that time for collaborative planning and/or professional development. The U.S. Department of Education has not set a standard for what is required of extended learning time programs, yet, some states such as Massachusetts have outlined required components to implement ELT.  Unlike OST programs, extended learning time programs are still in their infancy. The first extended learning time programs were rolled out in Massachusetts in 2006, when ten school districts extended their school day by approximately two hours per day. (</w:t>
      </w:r>
      <w:r w:rsidRPr="004C10B0">
        <w:rPr>
          <w:rFonts w:ascii="Arial" w:hAnsi="Arial" w:cs="Arial"/>
          <w:iCs/>
          <w:sz w:val="23"/>
          <w:szCs w:val="23"/>
        </w:rPr>
        <w:t>Massachusetts Center on Time and Learning, n.d.)</w:t>
      </w:r>
      <w:r w:rsidR="007A5A0A">
        <w:rPr>
          <w:rFonts w:ascii="Arial" w:hAnsi="Arial" w:cs="Arial"/>
          <w:iCs/>
          <w:sz w:val="23"/>
          <w:szCs w:val="23"/>
        </w:rPr>
        <w:t>.</w:t>
      </w:r>
      <w:r w:rsidRPr="004C10B0">
        <w:rPr>
          <w:rFonts w:ascii="Arial" w:hAnsi="Arial" w:cs="Arial"/>
          <w:iCs/>
          <w:sz w:val="23"/>
          <w:szCs w:val="23"/>
        </w:rPr>
        <w:t xml:space="preserve"> </w:t>
      </w:r>
      <w:r w:rsidRPr="004C10B0">
        <w:rPr>
          <w:rFonts w:ascii="Arial" w:hAnsi="Arial" w:cs="Arial"/>
          <w:bCs/>
          <w:iCs/>
          <w:sz w:val="23"/>
          <w:szCs w:val="23"/>
        </w:rPr>
        <w:t xml:space="preserve"> </w:t>
      </w:r>
    </w:p>
    <w:p w14:paraId="1FF68DDB" w14:textId="0560BF10" w:rsidR="002823A2" w:rsidRDefault="002823A2" w:rsidP="00184FDB">
      <w:pPr>
        <w:spacing w:line="360" w:lineRule="auto"/>
        <w:rPr>
          <w:rFonts w:ascii="Arial" w:hAnsi="Arial" w:cs="Arial"/>
          <w:sz w:val="23"/>
          <w:szCs w:val="23"/>
        </w:rPr>
      </w:pPr>
    </w:p>
    <w:p w14:paraId="4CE7D8D4" w14:textId="2B1C338C" w:rsidR="00E804DB" w:rsidRDefault="00184FDB" w:rsidP="00184FDB">
      <w:pPr>
        <w:spacing w:line="360" w:lineRule="auto"/>
        <w:rPr>
          <w:rFonts w:ascii="Arial" w:hAnsi="Arial" w:cs="Arial"/>
          <w:sz w:val="23"/>
          <w:szCs w:val="23"/>
        </w:rPr>
      </w:pPr>
      <w:r w:rsidRPr="00184FDB">
        <w:rPr>
          <w:rFonts w:ascii="Arial" w:hAnsi="Arial" w:cs="Arial"/>
          <w:sz w:val="23"/>
          <w:szCs w:val="23"/>
        </w:rPr>
        <w:t>In the beginning stages of discussing ELT implementation, districts and schools may grapple with the question of how to add time. Questions such as what programming do we need to offer, how do we offer it, how do we work with teacher unions to support schedule</w:t>
      </w:r>
    </w:p>
    <w:p w14:paraId="103B448E" w14:textId="6F4A4525" w:rsidR="00FC4E37" w:rsidRDefault="00184FDB" w:rsidP="00184FDB">
      <w:pPr>
        <w:spacing w:line="360" w:lineRule="auto"/>
        <w:rPr>
          <w:rFonts w:ascii="Arial" w:hAnsi="Arial" w:cs="Arial"/>
          <w:sz w:val="23"/>
          <w:szCs w:val="23"/>
        </w:rPr>
      </w:pPr>
      <w:r w:rsidRPr="00184FDB">
        <w:rPr>
          <w:rFonts w:ascii="Arial" w:hAnsi="Arial" w:cs="Arial"/>
          <w:sz w:val="23"/>
          <w:szCs w:val="23"/>
        </w:rPr>
        <w:lastRenderedPageBreak/>
        <w:t xml:space="preserve">change and staffing needs are on the forethought of many administrators. </w:t>
      </w:r>
    </w:p>
    <w:p w14:paraId="3C96D3CC" w14:textId="0F4B7E14" w:rsidR="00FC4E37" w:rsidRDefault="00FE0BB2" w:rsidP="00184FDB">
      <w:pPr>
        <w:spacing w:line="360" w:lineRule="auto"/>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716608" behindDoc="0" locked="0" layoutInCell="1" allowOverlap="1" wp14:anchorId="11E276F7" wp14:editId="14605556">
                <wp:simplePos x="0" y="0"/>
                <wp:positionH relativeFrom="margin">
                  <wp:posOffset>3386455</wp:posOffset>
                </wp:positionH>
                <wp:positionV relativeFrom="margin">
                  <wp:posOffset>550594</wp:posOffset>
                </wp:positionV>
                <wp:extent cx="3200400" cy="4935415"/>
                <wp:effectExtent l="0" t="0" r="12700" b="17780"/>
                <wp:wrapSquare wrapText="bothSides"/>
                <wp:docPr id="43" name="Text Box 43"/>
                <wp:cNvGraphicFramePr/>
                <a:graphic xmlns:a="http://schemas.openxmlformats.org/drawingml/2006/main">
                  <a:graphicData uri="http://schemas.microsoft.com/office/word/2010/wordprocessingShape">
                    <wps:wsp>
                      <wps:cNvSpPr txBox="1"/>
                      <wps:spPr>
                        <a:xfrm>
                          <a:off x="0" y="0"/>
                          <a:ext cx="3200400" cy="4935415"/>
                        </a:xfrm>
                        <a:prstGeom prst="rect">
                          <a:avLst/>
                        </a:prstGeom>
                        <a:solidFill>
                          <a:schemeClr val="lt1"/>
                        </a:solidFill>
                        <a:ln w="6350">
                          <a:solidFill>
                            <a:prstClr val="black"/>
                          </a:solidFill>
                        </a:ln>
                      </wps:spPr>
                      <wps:txbx>
                        <w:txbxContent>
                          <w:p w14:paraId="2269F596" w14:textId="5641641B" w:rsidR="00935C6A" w:rsidRDefault="00935C6A" w:rsidP="00935C6A">
                            <w:pPr>
                              <w:rPr>
                                <w:rFonts w:ascii="Arial" w:hAnsi="Arial" w:cs="Arial"/>
                                <w:sz w:val="23"/>
                                <w:szCs w:val="23"/>
                              </w:rPr>
                            </w:pPr>
                            <w:r>
                              <w:rPr>
                                <w:rFonts w:ascii="Arial" w:hAnsi="Arial" w:cs="Arial"/>
                                <w:sz w:val="23"/>
                                <w:szCs w:val="23"/>
                              </w:rPr>
                              <w:t>Figure 3</w:t>
                            </w:r>
                          </w:p>
                          <w:p w14:paraId="55FF490B" w14:textId="77777777" w:rsidR="00935C6A" w:rsidRDefault="00935C6A" w:rsidP="00935C6A">
                            <w:pPr>
                              <w:rPr>
                                <w:rFonts w:ascii="Arial" w:hAnsi="Arial" w:cs="Arial"/>
                                <w:sz w:val="23"/>
                                <w:szCs w:val="23"/>
                              </w:rPr>
                            </w:pPr>
                          </w:p>
                          <w:p w14:paraId="3DA204C3" w14:textId="77777777" w:rsidR="00935C6A" w:rsidRPr="003B2C8E" w:rsidRDefault="00935C6A" w:rsidP="00935C6A">
                            <w:pPr>
                              <w:jc w:val="center"/>
                              <w:rPr>
                                <w:rFonts w:ascii="Arial" w:hAnsi="Arial" w:cs="Arial"/>
                                <w:i/>
                                <w:iCs/>
                                <w:sz w:val="23"/>
                                <w:szCs w:val="23"/>
                              </w:rPr>
                            </w:pPr>
                            <w:r w:rsidRPr="003B2C8E">
                              <w:rPr>
                                <w:rFonts w:ascii="Arial" w:hAnsi="Arial" w:cs="Arial"/>
                                <w:i/>
                                <w:iCs/>
                                <w:sz w:val="23"/>
                                <w:szCs w:val="23"/>
                              </w:rPr>
                              <w:t>RESULTS FROM ELT MIXED STRATEGY IMPLEMENTATION</w:t>
                            </w:r>
                          </w:p>
                          <w:p w14:paraId="0B9D778C" w14:textId="77777777" w:rsidR="00935C6A" w:rsidRDefault="00935C6A" w:rsidP="00935C6A">
                            <w:pPr>
                              <w:rPr>
                                <w:rFonts w:ascii="Arial" w:hAnsi="Arial" w:cs="Arial"/>
                                <w:sz w:val="23"/>
                                <w:szCs w:val="23"/>
                              </w:rPr>
                            </w:pPr>
                          </w:p>
                          <w:p w14:paraId="32FFED02" w14:textId="77777777" w:rsidR="00935C6A" w:rsidRDefault="00935C6A" w:rsidP="00935C6A">
                            <w:pPr>
                              <w:pStyle w:val="ListParagraph"/>
                              <w:numPr>
                                <w:ilvl w:val="0"/>
                                <w:numId w:val="26"/>
                              </w:numPr>
                              <w:rPr>
                                <w:rFonts w:ascii="Arial" w:hAnsi="Arial" w:cs="Arial"/>
                                <w:sz w:val="23"/>
                                <w:szCs w:val="23"/>
                              </w:rPr>
                            </w:pPr>
                            <w:r>
                              <w:rPr>
                                <w:rFonts w:ascii="Arial" w:hAnsi="Arial" w:cs="Arial"/>
                                <w:sz w:val="23"/>
                                <w:szCs w:val="23"/>
                              </w:rPr>
                              <w:t>S</w:t>
                            </w:r>
                            <w:r w:rsidRPr="003B2C8E">
                              <w:rPr>
                                <w:rFonts w:ascii="Arial" w:hAnsi="Arial" w:cs="Arial"/>
                                <w:sz w:val="23"/>
                                <w:szCs w:val="23"/>
                              </w:rPr>
                              <w:t xml:space="preserve">ignificant gains in </w:t>
                            </w:r>
                            <w:r>
                              <w:rPr>
                                <w:rFonts w:ascii="Arial" w:hAnsi="Arial" w:cs="Arial"/>
                                <w:sz w:val="23"/>
                                <w:szCs w:val="23"/>
                              </w:rPr>
                              <w:t>standardized</w:t>
                            </w:r>
                            <w:r w:rsidRPr="003B2C8E">
                              <w:rPr>
                                <w:rFonts w:ascii="Arial" w:hAnsi="Arial" w:cs="Arial"/>
                                <w:sz w:val="23"/>
                                <w:szCs w:val="23"/>
                              </w:rPr>
                              <w:t xml:space="preserve"> scores in math</w:t>
                            </w:r>
                            <w:r>
                              <w:rPr>
                                <w:rFonts w:ascii="Arial" w:hAnsi="Arial" w:cs="Arial"/>
                                <w:sz w:val="23"/>
                                <w:szCs w:val="23"/>
                              </w:rPr>
                              <w:t>ematics</w:t>
                            </w:r>
                            <w:r w:rsidRPr="003B2C8E">
                              <w:rPr>
                                <w:rFonts w:ascii="Arial" w:hAnsi="Arial" w:cs="Arial"/>
                                <w:sz w:val="23"/>
                                <w:szCs w:val="23"/>
                              </w:rPr>
                              <w:t xml:space="preserve"> and E</w:t>
                            </w:r>
                            <w:r>
                              <w:rPr>
                                <w:rFonts w:ascii="Arial" w:hAnsi="Arial" w:cs="Arial"/>
                                <w:sz w:val="23"/>
                                <w:szCs w:val="23"/>
                              </w:rPr>
                              <w:t>nglish language arts</w:t>
                            </w:r>
                          </w:p>
                          <w:p w14:paraId="1F343394" w14:textId="77777777" w:rsidR="00935C6A" w:rsidRDefault="00935C6A" w:rsidP="00935C6A">
                            <w:pPr>
                              <w:pStyle w:val="ListParagraph"/>
                              <w:ind w:left="360"/>
                              <w:rPr>
                                <w:rFonts w:ascii="Arial" w:hAnsi="Arial" w:cs="Arial"/>
                                <w:sz w:val="23"/>
                                <w:szCs w:val="23"/>
                              </w:rPr>
                            </w:pPr>
                          </w:p>
                          <w:p w14:paraId="30AB840B" w14:textId="77777777" w:rsidR="00935C6A" w:rsidRDefault="00935C6A" w:rsidP="00935C6A">
                            <w:pPr>
                              <w:pStyle w:val="ListParagraph"/>
                              <w:numPr>
                                <w:ilvl w:val="0"/>
                                <w:numId w:val="26"/>
                              </w:numPr>
                              <w:rPr>
                                <w:rFonts w:ascii="Arial" w:hAnsi="Arial" w:cs="Arial"/>
                                <w:sz w:val="23"/>
                                <w:szCs w:val="23"/>
                              </w:rPr>
                            </w:pPr>
                            <w:r>
                              <w:rPr>
                                <w:rFonts w:ascii="Arial" w:hAnsi="Arial" w:cs="Arial"/>
                                <w:sz w:val="23"/>
                                <w:szCs w:val="23"/>
                              </w:rPr>
                              <w:t>P</w:t>
                            </w:r>
                            <w:r w:rsidRPr="003B2C8E">
                              <w:rPr>
                                <w:rFonts w:ascii="Arial" w:hAnsi="Arial" w:cs="Arial"/>
                                <w:sz w:val="23"/>
                                <w:szCs w:val="23"/>
                              </w:rPr>
                              <w:t>rovides more time for students to grasp concepts</w:t>
                            </w:r>
                            <w:r>
                              <w:rPr>
                                <w:rFonts w:ascii="Arial" w:hAnsi="Arial" w:cs="Arial"/>
                                <w:sz w:val="23"/>
                                <w:szCs w:val="23"/>
                              </w:rPr>
                              <w:t>, e</w:t>
                            </w:r>
                            <w:r w:rsidRPr="003B2C8E">
                              <w:rPr>
                                <w:rFonts w:ascii="Arial" w:hAnsi="Arial" w:cs="Arial"/>
                                <w:sz w:val="23"/>
                                <w:szCs w:val="23"/>
                              </w:rPr>
                              <w:t>xplore and practice new material in different contexts to develop proficienc</w:t>
                            </w:r>
                            <w:r>
                              <w:rPr>
                                <w:rFonts w:ascii="Arial" w:hAnsi="Arial" w:cs="Arial"/>
                                <w:sz w:val="23"/>
                                <w:szCs w:val="23"/>
                              </w:rPr>
                              <w:t xml:space="preserve">y, and allows teachers </w:t>
                            </w:r>
                            <w:r w:rsidRPr="003B2C8E">
                              <w:rPr>
                                <w:rFonts w:ascii="Arial" w:hAnsi="Arial" w:cs="Arial"/>
                                <w:sz w:val="23"/>
                                <w:szCs w:val="23"/>
                              </w:rPr>
                              <w:t>to slow down and take a step back to reteach a concept if students are not able to grasp</w:t>
                            </w:r>
                            <w:r>
                              <w:rPr>
                                <w:rFonts w:ascii="Arial" w:hAnsi="Arial" w:cs="Arial"/>
                                <w:sz w:val="23"/>
                                <w:szCs w:val="23"/>
                              </w:rPr>
                              <w:t xml:space="preserve">, </w:t>
                            </w:r>
                            <w:r w:rsidRPr="003B2C8E">
                              <w:rPr>
                                <w:rFonts w:ascii="Arial" w:hAnsi="Arial" w:cs="Arial"/>
                                <w:sz w:val="23"/>
                                <w:szCs w:val="23"/>
                              </w:rPr>
                              <w:t>more time for students to work on projects</w:t>
                            </w:r>
                          </w:p>
                          <w:p w14:paraId="3EF55437" w14:textId="77777777" w:rsidR="00935C6A" w:rsidRPr="00935C6A" w:rsidRDefault="00935C6A" w:rsidP="00935C6A">
                            <w:pPr>
                              <w:pStyle w:val="ListParagraph"/>
                              <w:rPr>
                                <w:rFonts w:ascii="Arial" w:hAnsi="Arial" w:cs="Arial"/>
                                <w:sz w:val="23"/>
                                <w:szCs w:val="23"/>
                              </w:rPr>
                            </w:pPr>
                          </w:p>
                          <w:p w14:paraId="64ACA0FD" w14:textId="77777777" w:rsidR="00935C6A" w:rsidRPr="00935C6A" w:rsidRDefault="00935C6A" w:rsidP="00935C6A">
                            <w:pPr>
                              <w:pStyle w:val="ListParagraph"/>
                              <w:numPr>
                                <w:ilvl w:val="0"/>
                                <w:numId w:val="26"/>
                              </w:numPr>
                              <w:rPr>
                                <w:rFonts w:ascii="Arial" w:hAnsi="Arial" w:cs="Arial"/>
                                <w:sz w:val="23"/>
                                <w:szCs w:val="23"/>
                              </w:rPr>
                            </w:pPr>
                            <w:r>
                              <w:rPr>
                                <w:rFonts w:ascii="Arial" w:hAnsi="Arial" w:cs="Arial"/>
                                <w:sz w:val="23"/>
                                <w:szCs w:val="23"/>
                              </w:rPr>
                              <w:t>I</w:t>
                            </w:r>
                            <w:r w:rsidRPr="00935C6A">
                              <w:rPr>
                                <w:rFonts w:ascii="Arial" w:hAnsi="Arial" w:cs="Arial"/>
                                <w:sz w:val="23"/>
                                <w:szCs w:val="23"/>
                              </w:rPr>
                              <w:t xml:space="preserve">ncreases enrichment opportunities for students </w:t>
                            </w:r>
                          </w:p>
                          <w:p w14:paraId="4DA8F009" w14:textId="77777777" w:rsidR="00935C6A" w:rsidRDefault="00935C6A" w:rsidP="00935C6A">
                            <w:pPr>
                              <w:pStyle w:val="ListParagraph"/>
                              <w:ind w:left="360"/>
                              <w:rPr>
                                <w:rFonts w:ascii="Arial" w:hAnsi="Arial" w:cs="Arial"/>
                                <w:sz w:val="23"/>
                                <w:szCs w:val="23"/>
                              </w:rPr>
                            </w:pPr>
                          </w:p>
                          <w:p w14:paraId="650D7936" w14:textId="77777777" w:rsidR="00935C6A" w:rsidRPr="00935C6A" w:rsidRDefault="00935C6A" w:rsidP="00935C6A">
                            <w:pPr>
                              <w:pStyle w:val="ListParagraph"/>
                              <w:numPr>
                                <w:ilvl w:val="0"/>
                                <w:numId w:val="26"/>
                              </w:numPr>
                              <w:rPr>
                                <w:rFonts w:ascii="Arial" w:hAnsi="Arial" w:cs="Arial"/>
                                <w:sz w:val="23"/>
                                <w:szCs w:val="23"/>
                              </w:rPr>
                            </w:pPr>
                            <w:r>
                              <w:rPr>
                                <w:rFonts w:ascii="Arial" w:hAnsi="Arial" w:cs="Arial"/>
                                <w:sz w:val="23"/>
                                <w:szCs w:val="23"/>
                              </w:rPr>
                              <w:t>Provides c</w:t>
                            </w:r>
                            <w:r w:rsidRPr="00935C6A">
                              <w:rPr>
                                <w:rFonts w:ascii="Arial" w:hAnsi="Arial" w:cs="Arial"/>
                                <w:sz w:val="23"/>
                                <w:szCs w:val="23"/>
                              </w:rPr>
                              <w:t>ontinued access to enrichment activities that are typically cut that are vital for building the social and emotional skills that are necessary for career and college readiness.</w:t>
                            </w:r>
                          </w:p>
                          <w:p w14:paraId="50EFF4B1" w14:textId="77777777" w:rsidR="00935C6A" w:rsidRPr="003B2C8E" w:rsidRDefault="00935C6A" w:rsidP="00935C6A">
                            <w:pPr>
                              <w:rPr>
                                <w:rFonts w:ascii="Arial" w:hAnsi="Arial" w:cs="Arial"/>
                                <w:sz w:val="23"/>
                                <w:szCs w:val="23"/>
                              </w:rPr>
                            </w:pPr>
                            <w:r w:rsidRPr="00184FDB">
                              <w:rPr>
                                <w:rFonts w:ascii="Arial" w:hAnsi="Arial" w:cs="Arial"/>
                                <w:sz w:val="23"/>
                                <w:szCs w:val="23"/>
                              </w:rPr>
                              <w:t>(Farbman &amp; Kaplan, 2005)</w:t>
                            </w:r>
                            <w:r>
                              <w:rPr>
                                <w:rFonts w:ascii="Arial" w:hAnsi="Arial" w:cs="Arial"/>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276F7" id="Text Box 43" o:spid="_x0000_s1033" type="#_x0000_t202" style="position:absolute;margin-left:266.65pt;margin-top:43.35pt;width:252pt;height:388.6pt;z-index:2517166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" fillcolor="white [3201]" strokeweight=".5pt">
                <v:textbox>
                  <w:txbxContent>
                    <w:p w14:paraId="2269F596" w14:textId="5641641B" w:rsidR="00935C6A" w:rsidRDefault="00935C6A" w:rsidP="00935C6A">
                      <w:pPr>
                        <w:rPr>
                          <w:rFonts w:ascii="Arial" w:hAnsi="Arial" w:cs="Arial"/>
                          <w:sz w:val="23"/>
                          <w:szCs w:val="23"/>
                        </w:rPr>
                      </w:pPr>
                      <w:r>
                        <w:rPr>
                          <w:rFonts w:ascii="Arial" w:hAnsi="Arial" w:cs="Arial"/>
                          <w:sz w:val="23"/>
                          <w:szCs w:val="23"/>
                        </w:rPr>
                        <w:t xml:space="preserve">Figure </w:t>
                      </w:r>
                      <w:r>
                        <w:rPr>
                          <w:rFonts w:ascii="Arial" w:hAnsi="Arial" w:cs="Arial"/>
                          <w:sz w:val="23"/>
                          <w:szCs w:val="23"/>
                        </w:rPr>
                        <w:t>3</w:t>
                      </w:r>
                    </w:p>
                    <w:p w14:paraId="55FF490B" w14:textId="77777777" w:rsidR="00935C6A" w:rsidRDefault="00935C6A" w:rsidP="00935C6A">
                      <w:pPr>
                        <w:rPr>
                          <w:rFonts w:ascii="Arial" w:hAnsi="Arial" w:cs="Arial"/>
                          <w:sz w:val="23"/>
                          <w:szCs w:val="23"/>
                        </w:rPr>
                      </w:pPr>
                    </w:p>
                    <w:p w14:paraId="3DA204C3" w14:textId="77777777" w:rsidR="00935C6A" w:rsidRPr="003B2C8E" w:rsidRDefault="00935C6A" w:rsidP="00935C6A">
                      <w:pPr>
                        <w:jc w:val="center"/>
                        <w:rPr>
                          <w:rFonts w:ascii="Arial" w:hAnsi="Arial" w:cs="Arial"/>
                          <w:i/>
                          <w:iCs/>
                          <w:sz w:val="23"/>
                          <w:szCs w:val="23"/>
                        </w:rPr>
                      </w:pPr>
                      <w:r w:rsidRPr="003B2C8E">
                        <w:rPr>
                          <w:rFonts w:ascii="Arial" w:hAnsi="Arial" w:cs="Arial"/>
                          <w:i/>
                          <w:iCs/>
                          <w:sz w:val="23"/>
                          <w:szCs w:val="23"/>
                        </w:rPr>
                        <w:t>RESULTS FROM ELT MIXED STRATEGY IMPLEMENTATION</w:t>
                      </w:r>
                    </w:p>
                    <w:p w14:paraId="0B9D778C" w14:textId="77777777" w:rsidR="00935C6A" w:rsidRDefault="00935C6A" w:rsidP="00935C6A">
                      <w:pPr>
                        <w:rPr>
                          <w:rFonts w:ascii="Arial" w:hAnsi="Arial" w:cs="Arial"/>
                          <w:sz w:val="23"/>
                          <w:szCs w:val="23"/>
                        </w:rPr>
                      </w:pPr>
                    </w:p>
                    <w:p w14:paraId="32FFED02" w14:textId="77777777" w:rsidR="00935C6A" w:rsidRDefault="00935C6A" w:rsidP="00935C6A">
                      <w:pPr>
                        <w:pStyle w:val="ListParagraph"/>
                        <w:numPr>
                          <w:ilvl w:val="0"/>
                          <w:numId w:val="26"/>
                        </w:numPr>
                        <w:rPr>
                          <w:rFonts w:ascii="Arial" w:hAnsi="Arial" w:cs="Arial"/>
                          <w:sz w:val="23"/>
                          <w:szCs w:val="23"/>
                        </w:rPr>
                      </w:pPr>
                      <w:r>
                        <w:rPr>
                          <w:rFonts w:ascii="Arial" w:hAnsi="Arial" w:cs="Arial"/>
                          <w:sz w:val="23"/>
                          <w:szCs w:val="23"/>
                        </w:rPr>
                        <w:t>S</w:t>
                      </w:r>
                      <w:r w:rsidRPr="003B2C8E">
                        <w:rPr>
                          <w:rFonts w:ascii="Arial" w:hAnsi="Arial" w:cs="Arial"/>
                          <w:sz w:val="23"/>
                          <w:szCs w:val="23"/>
                        </w:rPr>
                        <w:t xml:space="preserve">ignificant gains in </w:t>
                      </w:r>
                      <w:r>
                        <w:rPr>
                          <w:rFonts w:ascii="Arial" w:hAnsi="Arial" w:cs="Arial"/>
                          <w:sz w:val="23"/>
                          <w:szCs w:val="23"/>
                        </w:rPr>
                        <w:t>standardized</w:t>
                      </w:r>
                      <w:r w:rsidRPr="003B2C8E">
                        <w:rPr>
                          <w:rFonts w:ascii="Arial" w:hAnsi="Arial" w:cs="Arial"/>
                          <w:sz w:val="23"/>
                          <w:szCs w:val="23"/>
                        </w:rPr>
                        <w:t xml:space="preserve"> scores in math</w:t>
                      </w:r>
                      <w:r>
                        <w:rPr>
                          <w:rFonts w:ascii="Arial" w:hAnsi="Arial" w:cs="Arial"/>
                          <w:sz w:val="23"/>
                          <w:szCs w:val="23"/>
                        </w:rPr>
                        <w:t>ematics</w:t>
                      </w:r>
                      <w:r w:rsidRPr="003B2C8E">
                        <w:rPr>
                          <w:rFonts w:ascii="Arial" w:hAnsi="Arial" w:cs="Arial"/>
                          <w:sz w:val="23"/>
                          <w:szCs w:val="23"/>
                        </w:rPr>
                        <w:t xml:space="preserve"> and E</w:t>
                      </w:r>
                      <w:r>
                        <w:rPr>
                          <w:rFonts w:ascii="Arial" w:hAnsi="Arial" w:cs="Arial"/>
                          <w:sz w:val="23"/>
                          <w:szCs w:val="23"/>
                        </w:rPr>
                        <w:t>nglish language arts</w:t>
                      </w:r>
                    </w:p>
                    <w:p w14:paraId="1F343394" w14:textId="77777777" w:rsidR="00935C6A" w:rsidRDefault="00935C6A" w:rsidP="00935C6A">
                      <w:pPr>
                        <w:pStyle w:val="ListParagraph"/>
                        <w:ind w:left="360"/>
                        <w:rPr>
                          <w:rFonts w:ascii="Arial" w:hAnsi="Arial" w:cs="Arial"/>
                          <w:sz w:val="23"/>
                          <w:szCs w:val="23"/>
                        </w:rPr>
                      </w:pPr>
                    </w:p>
                    <w:p w14:paraId="30AB840B" w14:textId="77777777" w:rsidR="00935C6A" w:rsidRDefault="00935C6A" w:rsidP="00935C6A">
                      <w:pPr>
                        <w:pStyle w:val="ListParagraph"/>
                        <w:numPr>
                          <w:ilvl w:val="0"/>
                          <w:numId w:val="26"/>
                        </w:numPr>
                        <w:rPr>
                          <w:rFonts w:ascii="Arial" w:hAnsi="Arial" w:cs="Arial"/>
                          <w:sz w:val="23"/>
                          <w:szCs w:val="23"/>
                        </w:rPr>
                      </w:pPr>
                      <w:r>
                        <w:rPr>
                          <w:rFonts w:ascii="Arial" w:hAnsi="Arial" w:cs="Arial"/>
                          <w:sz w:val="23"/>
                          <w:szCs w:val="23"/>
                        </w:rPr>
                        <w:t>P</w:t>
                      </w:r>
                      <w:r w:rsidRPr="003B2C8E">
                        <w:rPr>
                          <w:rFonts w:ascii="Arial" w:hAnsi="Arial" w:cs="Arial"/>
                          <w:sz w:val="23"/>
                          <w:szCs w:val="23"/>
                        </w:rPr>
                        <w:t>rovides more time for students to grasp concepts</w:t>
                      </w:r>
                      <w:r>
                        <w:rPr>
                          <w:rFonts w:ascii="Arial" w:hAnsi="Arial" w:cs="Arial"/>
                          <w:sz w:val="23"/>
                          <w:szCs w:val="23"/>
                        </w:rPr>
                        <w:t>, e</w:t>
                      </w:r>
                      <w:r w:rsidRPr="003B2C8E">
                        <w:rPr>
                          <w:rFonts w:ascii="Arial" w:hAnsi="Arial" w:cs="Arial"/>
                          <w:sz w:val="23"/>
                          <w:szCs w:val="23"/>
                        </w:rPr>
                        <w:t>xplore and practice new material in different contexts to develop proficienc</w:t>
                      </w:r>
                      <w:r>
                        <w:rPr>
                          <w:rFonts w:ascii="Arial" w:hAnsi="Arial" w:cs="Arial"/>
                          <w:sz w:val="23"/>
                          <w:szCs w:val="23"/>
                        </w:rPr>
                        <w:t xml:space="preserve">y, and allows teachers </w:t>
                      </w:r>
                      <w:r w:rsidRPr="003B2C8E">
                        <w:rPr>
                          <w:rFonts w:ascii="Arial" w:hAnsi="Arial" w:cs="Arial"/>
                          <w:sz w:val="23"/>
                          <w:szCs w:val="23"/>
                        </w:rPr>
                        <w:t>to slow down and take a step back to reteach a concept if students are not able to grasp</w:t>
                      </w:r>
                      <w:r>
                        <w:rPr>
                          <w:rFonts w:ascii="Arial" w:hAnsi="Arial" w:cs="Arial"/>
                          <w:sz w:val="23"/>
                          <w:szCs w:val="23"/>
                        </w:rPr>
                        <w:t xml:space="preserve">, </w:t>
                      </w:r>
                      <w:r w:rsidRPr="003B2C8E">
                        <w:rPr>
                          <w:rFonts w:ascii="Arial" w:hAnsi="Arial" w:cs="Arial"/>
                          <w:sz w:val="23"/>
                          <w:szCs w:val="23"/>
                        </w:rPr>
                        <w:t>more time for students to work on projects</w:t>
                      </w:r>
                    </w:p>
                    <w:p w14:paraId="3EF55437" w14:textId="77777777" w:rsidR="00935C6A" w:rsidRPr="00935C6A" w:rsidRDefault="00935C6A" w:rsidP="00935C6A">
                      <w:pPr>
                        <w:pStyle w:val="ListParagraph"/>
                        <w:rPr>
                          <w:rFonts w:ascii="Arial" w:hAnsi="Arial" w:cs="Arial"/>
                          <w:sz w:val="23"/>
                          <w:szCs w:val="23"/>
                        </w:rPr>
                      </w:pPr>
                    </w:p>
                    <w:p w14:paraId="64ACA0FD" w14:textId="77777777" w:rsidR="00935C6A" w:rsidRPr="00935C6A" w:rsidRDefault="00935C6A" w:rsidP="00935C6A">
                      <w:pPr>
                        <w:pStyle w:val="ListParagraph"/>
                        <w:numPr>
                          <w:ilvl w:val="0"/>
                          <w:numId w:val="26"/>
                        </w:numPr>
                        <w:rPr>
                          <w:rFonts w:ascii="Arial" w:hAnsi="Arial" w:cs="Arial"/>
                          <w:sz w:val="23"/>
                          <w:szCs w:val="23"/>
                        </w:rPr>
                      </w:pPr>
                      <w:r>
                        <w:rPr>
                          <w:rFonts w:ascii="Arial" w:hAnsi="Arial" w:cs="Arial"/>
                          <w:sz w:val="23"/>
                          <w:szCs w:val="23"/>
                        </w:rPr>
                        <w:t>I</w:t>
                      </w:r>
                      <w:r w:rsidRPr="00935C6A">
                        <w:rPr>
                          <w:rFonts w:ascii="Arial" w:hAnsi="Arial" w:cs="Arial"/>
                          <w:sz w:val="23"/>
                          <w:szCs w:val="23"/>
                        </w:rPr>
                        <w:t xml:space="preserve">ncreases enrichment opportunities for students </w:t>
                      </w:r>
                    </w:p>
                    <w:p w14:paraId="4DA8F009" w14:textId="77777777" w:rsidR="00935C6A" w:rsidRDefault="00935C6A" w:rsidP="00935C6A">
                      <w:pPr>
                        <w:pStyle w:val="ListParagraph"/>
                        <w:ind w:left="360"/>
                        <w:rPr>
                          <w:rFonts w:ascii="Arial" w:hAnsi="Arial" w:cs="Arial"/>
                          <w:sz w:val="23"/>
                          <w:szCs w:val="23"/>
                        </w:rPr>
                      </w:pPr>
                    </w:p>
                    <w:p w14:paraId="650D7936" w14:textId="77777777" w:rsidR="00935C6A" w:rsidRPr="00935C6A" w:rsidRDefault="00935C6A" w:rsidP="00935C6A">
                      <w:pPr>
                        <w:pStyle w:val="ListParagraph"/>
                        <w:numPr>
                          <w:ilvl w:val="0"/>
                          <w:numId w:val="26"/>
                        </w:numPr>
                        <w:rPr>
                          <w:rFonts w:ascii="Arial" w:hAnsi="Arial" w:cs="Arial"/>
                          <w:sz w:val="23"/>
                          <w:szCs w:val="23"/>
                        </w:rPr>
                      </w:pPr>
                      <w:r>
                        <w:rPr>
                          <w:rFonts w:ascii="Arial" w:hAnsi="Arial" w:cs="Arial"/>
                          <w:sz w:val="23"/>
                          <w:szCs w:val="23"/>
                        </w:rPr>
                        <w:t>Provides c</w:t>
                      </w:r>
                      <w:r w:rsidRPr="00935C6A">
                        <w:rPr>
                          <w:rFonts w:ascii="Arial" w:hAnsi="Arial" w:cs="Arial"/>
                          <w:sz w:val="23"/>
                          <w:szCs w:val="23"/>
                        </w:rPr>
                        <w:t>ontinued access to enrichment activities that are typically cut that are vital for building the social and emotional skills that are necessary for career and college readiness.</w:t>
                      </w:r>
                    </w:p>
                    <w:p w14:paraId="50EFF4B1" w14:textId="77777777" w:rsidR="00935C6A" w:rsidRPr="003B2C8E" w:rsidRDefault="00935C6A" w:rsidP="00935C6A">
                      <w:pPr>
                        <w:rPr>
                          <w:rFonts w:ascii="Arial" w:hAnsi="Arial" w:cs="Arial"/>
                          <w:sz w:val="23"/>
                          <w:szCs w:val="23"/>
                        </w:rPr>
                      </w:pPr>
                      <w:r w:rsidRPr="00184FDB">
                        <w:rPr>
                          <w:rFonts w:ascii="Arial" w:hAnsi="Arial" w:cs="Arial"/>
                          <w:sz w:val="23"/>
                          <w:szCs w:val="23"/>
                        </w:rPr>
                        <w:t>(Farbman &amp; Kaplan, 2005)</w:t>
                      </w:r>
                      <w:r>
                        <w:rPr>
                          <w:rFonts w:ascii="Arial" w:hAnsi="Arial" w:cs="Arial"/>
                          <w:sz w:val="23"/>
                          <w:szCs w:val="23"/>
                        </w:rPr>
                        <w:t xml:space="preserve">.  </w:t>
                      </w:r>
                    </w:p>
                  </w:txbxContent>
                </v:textbox>
                <w10:wrap type="square" anchorx="margin" anchory="margin"/>
              </v:shape>
            </w:pict>
          </mc:Fallback>
        </mc:AlternateContent>
      </w:r>
    </w:p>
    <w:p w14:paraId="27E26511" w14:textId="77777777" w:rsidR="00FE0BB2" w:rsidRDefault="00935C6A" w:rsidP="00FE0BB2">
      <w:pPr>
        <w:spacing w:line="360" w:lineRule="auto"/>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718656" behindDoc="0" locked="0" layoutInCell="1" allowOverlap="1" wp14:anchorId="61EA4BC0" wp14:editId="219CEF4C">
                <wp:simplePos x="0" y="0"/>
                <wp:positionH relativeFrom="margin">
                  <wp:posOffset>-64770</wp:posOffset>
                </wp:positionH>
                <wp:positionV relativeFrom="margin">
                  <wp:posOffset>5040630</wp:posOffset>
                </wp:positionV>
                <wp:extent cx="3129915" cy="3387725"/>
                <wp:effectExtent l="0" t="0" r="6985" b="15875"/>
                <wp:wrapSquare wrapText="left"/>
                <wp:docPr id="8" name="Text Box 8"/>
                <wp:cNvGraphicFramePr/>
                <a:graphic xmlns:a="http://schemas.openxmlformats.org/drawingml/2006/main">
                  <a:graphicData uri="http://schemas.microsoft.com/office/word/2010/wordprocessingShape">
                    <wps:wsp>
                      <wps:cNvSpPr txBox="1"/>
                      <wps:spPr>
                        <a:xfrm>
                          <a:off x="0" y="0"/>
                          <a:ext cx="3129915" cy="3387725"/>
                        </a:xfrm>
                        <a:prstGeom prst="rect">
                          <a:avLst/>
                        </a:prstGeom>
                        <a:solidFill>
                          <a:schemeClr val="lt1"/>
                        </a:solidFill>
                        <a:ln w="6350">
                          <a:solidFill>
                            <a:prstClr val="black"/>
                          </a:solidFill>
                        </a:ln>
                      </wps:spPr>
                      <wps:txbx>
                        <w:txbxContent>
                          <w:p w14:paraId="6366489D" w14:textId="77777777" w:rsidR="00935C6A" w:rsidRPr="001224A7" w:rsidRDefault="00935C6A" w:rsidP="00935C6A">
                            <w:pPr>
                              <w:rPr>
                                <w:rFonts w:ascii="Arial" w:hAnsi="Arial" w:cs="Arial"/>
                                <w:sz w:val="22"/>
                                <w:szCs w:val="22"/>
                              </w:rPr>
                            </w:pPr>
                            <w:r w:rsidRPr="001224A7">
                              <w:rPr>
                                <w:rFonts w:ascii="Arial" w:hAnsi="Arial" w:cs="Arial"/>
                                <w:sz w:val="22"/>
                                <w:szCs w:val="22"/>
                              </w:rPr>
                              <w:t xml:space="preserve">Figure </w:t>
                            </w:r>
                            <w:r>
                              <w:rPr>
                                <w:rFonts w:ascii="Arial" w:hAnsi="Arial" w:cs="Arial"/>
                                <w:sz w:val="22"/>
                                <w:szCs w:val="22"/>
                              </w:rPr>
                              <w:t>2</w:t>
                            </w:r>
                          </w:p>
                          <w:p w14:paraId="65FCA545" w14:textId="77777777" w:rsidR="00935C6A" w:rsidRPr="001224A7" w:rsidRDefault="00935C6A" w:rsidP="00935C6A">
                            <w:pPr>
                              <w:jc w:val="center"/>
                              <w:rPr>
                                <w:rFonts w:ascii="Arial" w:hAnsi="Arial" w:cs="Arial"/>
                                <w:i/>
                                <w:iCs/>
                                <w:sz w:val="22"/>
                                <w:szCs w:val="22"/>
                              </w:rPr>
                            </w:pPr>
                            <w:r>
                              <w:rPr>
                                <w:rFonts w:ascii="Arial" w:hAnsi="Arial" w:cs="Arial"/>
                                <w:i/>
                                <w:iCs/>
                                <w:sz w:val="22"/>
                                <w:szCs w:val="22"/>
                              </w:rPr>
                              <w:t>SAMPLE ELA SCHEDULE</w:t>
                            </w:r>
                          </w:p>
                          <w:p w14:paraId="285D3A09" w14:textId="77777777" w:rsidR="00935C6A" w:rsidRDefault="00935C6A" w:rsidP="00935C6A">
                            <w:pPr>
                              <w:jc w:val="center"/>
                              <w:rPr>
                                <w:rFonts w:ascii="Arial" w:hAnsi="Arial" w:cs="Arial"/>
                                <w:sz w:val="22"/>
                                <w:szCs w:val="22"/>
                              </w:rPr>
                            </w:pPr>
                          </w:p>
                          <w:p w14:paraId="7EBF3B23" w14:textId="5D326806" w:rsidR="00935C6A" w:rsidRDefault="00935C6A" w:rsidP="00935C6A">
                            <w:pPr>
                              <w:jc w:val="center"/>
                              <w:rPr>
                                <w:rFonts w:ascii="Arial" w:hAnsi="Arial" w:cs="Arial"/>
                                <w:sz w:val="22"/>
                                <w:szCs w:val="22"/>
                              </w:rPr>
                            </w:pPr>
                            <w:r>
                              <w:rPr>
                                <w:noProof/>
                              </w:rPr>
                              <w:drawing>
                                <wp:inline distT="0" distB="0" distL="0" distR="0" wp14:anchorId="53637FD9" wp14:editId="2B2C8F76">
                                  <wp:extent cx="2018665" cy="2354580"/>
                                  <wp:effectExtent l="0" t="0" r="635" b="0"/>
                                  <wp:docPr id="6" name="Picture 6"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rotWithShape="1">
                                          <a:blip r:embed="rId11">
                                            <a:extLst>
                                              <a:ext uri="{28A0092B-C50C-407E-A947-70E740481C1C}">
                                                <a14:useLocalDpi xmlns:a14="http://schemas.microsoft.com/office/drawing/2010/main" val="0"/>
                                              </a:ext>
                                            </a:extLst>
                                          </a:blip>
                                          <a:srcRect r="8794"/>
                                          <a:stretch/>
                                        </pic:blipFill>
                                        <pic:spPr bwMode="auto">
                                          <a:xfrm>
                                            <a:off x="0" y="0"/>
                                            <a:ext cx="2018665" cy="2354580"/>
                                          </a:xfrm>
                                          <a:prstGeom prst="rect">
                                            <a:avLst/>
                                          </a:prstGeom>
                                          <a:ln>
                                            <a:noFill/>
                                          </a:ln>
                                          <a:extLst>
                                            <a:ext uri="{53640926-AAD7-44D8-BBD7-CCE9431645EC}">
                                              <a14:shadowObscured xmlns:a14="http://schemas.microsoft.com/office/drawing/2010/main"/>
                                            </a:ext>
                                          </a:extLst>
                                        </pic:spPr>
                                      </pic:pic>
                                    </a:graphicData>
                                  </a:graphic>
                                </wp:inline>
                              </w:drawing>
                            </w:r>
                          </w:p>
                          <w:p w14:paraId="5A51E93A" w14:textId="77777777" w:rsidR="00935C6A" w:rsidRPr="001224A7" w:rsidRDefault="00935C6A" w:rsidP="00935C6A">
                            <w:pPr>
                              <w:rPr>
                                <w:rFonts w:ascii="Arial" w:hAnsi="Arial" w:cs="Arial"/>
                                <w:sz w:val="16"/>
                                <w:szCs w:val="16"/>
                              </w:rPr>
                            </w:pPr>
                            <w:r w:rsidRPr="001224A7">
                              <w:rPr>
                                <w:rFonts w:ascii="Arial" w:hAnsi="Arial" w:cs="Arial"/>
                                <w:sz w:val="16"/>
                                <w:szCs w:val="16"/>
                              </w:rPr>
                              <w:t>Note</w:t>
                            </w:r>
                            <w:r w:rsidRPr="007B5049">
                              <w:rPr>
                                <w:rFonts w:ascii="Arial" w:hAnsi="Arial" w:cs="Arial"/>
                                <w:sz w:val="20"/>
                                <w:szCs w:val="20"/>
                              </w:rPr>
                              <w:t xml:space="preserve">: </w:t>
                            </w:r>
                            <w:r w:rsidRPr="001224A7">
                              <w:rPr>
                                <w:rFonts w:ascii="Arial" w:hAnsi="Arial" w:cs="Arial"/>
                                <w:sz w:val="16"/>
                                <w:szCs w:val="16"/>
                              </w:rPr>
                              <w:t xml:space="preserve">Reprinted from Transforming Schools through Expanded Learning Time by Roy Chan. Retrieved from https://files.eric.ed.gov/fulltext/ED562016.pdf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A4BC0" id="Text Box 8" o:spid="_x0000_s1034" type="#_x0000_t202" style="position:absolute;margin-left:-5.1pt;margin-top:396.9pt;width:246.45pt;height:266.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" fillcolor="white [3201]" strokeweight=".5pt">
                <v:textbox>
                  <w:txbxContent>
                    <w:p w14:paraId="6366489D" w14:textId="77777777" w:rsidR="00935C6A" w:rsidRPr="001224A7" w:rsidRDefault="00935C6A" w:rsidP="00935C6A">
                      <w:pPr>
                        <w:rPr>
                          <w:rFonts w:ascii="Arial" w:hAnsi="Arial" w:cs="Arial"/>
                          <w:sz w:val="22"/>
                          <w:szCs w:val="22"/>
                        </w:rPr>
                      </w:pPr>
                      <w:r w:rsidRPr="001224A7">
                        <w:rPr>
                          <w:rFonts w:ascii="Arial" w:hAnsi="Arial" w:cs="Arial"/>
                          <w:sz w:val="22"/>
                          <w:szCs w:val="22"/>
                        </w:rPr>
                        <w:t xml:space="preserve">Figure </w:t>
                      </w:r>
                      <w:r>
                        <w:rPr>
                          <w:rFonts w:ascii="Arial" w:hAnsi="Arial" w:cs="Arial"/>
                          <w:sz w:val="22"/>
                          <w:szCs w:val="22"/>
                        </w:rPr>
                        <w:t>2</w:t>
                      </w:r>
                    </w:p>
                    <w:p w14:paraId="65FCA545" w14:textId="77777777" w:rsidR="00935C6A" w:rsidRPr="001224A7" w:rsidRDefault="00935C6A" w:rsidP="00935C6A">
                      <w:pPr>
                        <w:jc w:val="center"/>
                        <w:rPr>
                          <w:rFonts w:ascii="Arial" w:hAnsi="Arial" w:cs="Arial"/>
                          <w:i/>
                          <w:iCs/>
                          <w:sz w:val="22"/>
                          <w:szCs w:val="22"/>
                        </w:rPr>
                      </w:pPr>
                      <w:r>
                        <w:rPr>
                          <w:rFonts w:ascii="Arial" w:hAnsi="Arial" w:cs="Arial"/>
                          <w:i/>
                          <w:iCs/>
                          <w:sz w:val="22"/>
                          <w:szCs w:val="22"/>
                        </w:rPr>
                        <w:t>SAMPLE ELA SCHEDULE</w:t>
                      </w:r>
                    </w:p>
                    <w:p w14:paraId="285D3A09" w14:textId="77777777" w:rsidR="00935C6A" w:rsidRDefault="00935C6A" w:rsidP="00935C6A">
                      <w:pPr>
                        <w:jc w:val="center"/>
                        <w:rPr>
                          <w:rFonts w:ascii="Arial" w:hAnsi="Arial" w:cs="Arial"/>
                          <w:sz w:val="22"/>
                          <w:szCs w:val="22"/>
                        </w:rPr>
                      </w:pPr>
                    </w:p>
                    <w:p w14:paraId="7EBF3B23" w14:textId="5D326806" w:rsidR="00935C6A" w:rsidRDefault="00935C6A" w:rsidP="00935C6A">
                      <w:pPr>
                        <w:jc w:val="center"/>
                        <w:rPr>
                          <w:rFonts w:ascii="Arial" w:hAnsi="Arial" w:cs="Arial"/>
                          <w:sz w:val="22"/>
                          <w:szCs w:val="22"/>
                        </w:rPr>
                      </w:pPr>
                      <w:r>
                        <w:rPr>
                          <w:noProof/>
                        </w:rPr>
                        <w:drawing>
                          <wp:inline distT="0" distB="0" distL="0" distR="0" wp14:anchorId="53637FD9" wp14:editId="2B2C8F76">
                            <wp:extent cx="2018665" cy="2354580"/>
                            <wp:effectExtent l="0" t="0" r="635" b="0"/>
                            <wp:docPr id="6" name="Picture 6"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rotWithShape="1">
                                    <a:blip r:embed="rId12">
                                      <a:extLst>
                                        <a:ext uri="{28A0092B-C50C-407E-A947-70E740481C1C}">
                                          <a14:useLocalDpi xmlns:a14="http://schemas.microsoft.com/office/drawing/2010/main" val="0"/>
                                        </a:ext>
                                      </a:extLst>
                                    </a:blip>
                                    <a:srcRect r="8794"/>
                                    <a:stretch/>
                                  </pic:blipFill>
                                  <pic:spPr bwMode="auto">
                                    <a:xfrm>
                                      <a:off x="0" y="0"/>
                                      <a:ext cx="2018665" cy="2354580"/>
                                    </a:xfrm>
                                    <a:prstGeom prst="rect">
                                      <a:avLst/>
                                    </a:prstGeom>
                                    <a:ln>
                                      <a:noFill/>
                                    </a:ln>
                                    <a:extLst>
                                      <a:ext uri="{53640926-AAD7-44D8-BBD7-CCE9431645EC}">
                                        <a14:shadowObscured xmlns:a14="http://schemas.microsoft.com/office/drawing/2010/main"/>
                                      </a:ext>
                                    </a:extLst>
                                  </pic:spPr>
                                </pic:pic>
                              </a:graphicData>
                            </a:graphic>
                          </wp:inline>
                        </w:drawing>
                      </w:r>
                    </w:p>
                    <w:p w14:paraId="5A51E93A" w14:textId="77777777" w:rsidR="00935C6A" w:rsidRPr="001224A7" w:rsidRDefault="00935C6A" w:rsidP="00935C6A">
                      <w:pPr>
                        <w:rPr>
                          <w:rFonts w:ascii="Arial" w:hAnsi="Arial" w:cs="Arial"/>
                          <w:sz w:val="16"/>
                          <w:szCs w:val="16"/>
                        </w:rPr>
                      </w:pPr>
                      <w:r w:rsidRPr="001224A7">
                        <w:rPr>
                          <w:rFonts w:ascii="Arial" w:hAnsi="Arial" w:cs="Arial"/>
                          <w:sz w:val="16"/>
                          <w:szCs w:val="16"/>
                        </w:rPr>
                        <w:t>Note</w:t>
                      </w:r>
                      <w:r w:rsidRPr="007B5049">
                        <w:rPr>
                          <w:rFonts w:ascii="Arial" w:hAnsi="Arial" w:cs="Arial"/>
                          <w:sz w:val="20"/>
                          <w:szCs w:val="20"/>
                        </w:rPr>
                        <w:t xml:space="preserve">: </w:t>
                      </w:r>
                      <w:r w:rsidRPr="001224A7">
                        <w:rPr>
                          <w:rFonts w:ascii="Arial" w:hAnsi="Arial" w:cs="Arial"/>
                          <w:sz w:val="16"/>
                          <w:szCs w:val="16"/>
                        </w:rPr>
                        <w:t xml:space="preserve">Reprinted from Transforming Schools through Expanded Learning Time by Roy Chan. Retrieved from https://files.eric.ed.gov/fulltext/ED562016.pdf </w:t>
                      </w:r>
                    </w:p>
                  </w:txbxContent>
                </v:textbox>
                <w10:wrap type="square" side="left" anchorx="margin" anchory="margin"/>
              </v:shape>
            </w:pict>
          </mc:Fallback>
        </mc:AlternateContent>
      </w:r>
      <w:r w:rsidR="00184FDB" w:rsidRPr="00184FDB">
        <w:rPr>
          <w:rFonts w:ascii="Arial" w:hAnsi="Arial" w:cs="Arial"/>
          <w:sz w:val="23"/>
          <w:szCs w:val="23"/>
        </w:rPr>
        <w:t>Districts and schools across the nation have successfully implemented extended-learning time programs. Successful ELT programs use mixed implementation strategy which consists of; longer class periods for core classes, additional math and English language arts classes, professional development and planning time, extracurricular and enrichment activities, tutoring and homework help, and community building activities and events. (Farbman &amp; Kaplan, 2005)</w:t>
      </w:r>
      <w:r w:rsidR="007A5A0A">
        <w:rPr>
          <w:rFonts w:ascii="Arial" w:hAnsi="Arial" w:cs="Arial"/>
          <w:sz w:val="23"/>
          <w:szCs w:val="23"/>
        </w:rPr>
        <w:t>.</w:t>
      </w:r>
      <w:r w:rsidR="002823A2">
        <w:rPr>
          <w:rFonts w:ascii="Arial" w:hAnsi="Arial" w:cs="Arial"/>
          <w:sz w:val="23"/>
          <w:szCs w:val="23"/>
        </w:rPr>
        <w:t xml:space="preserve"> </w:t>
      </w:r>
      <w:r w:rsidR="0068674C">
        <w:rPr>
          <w:rFonts w:ascii="Arial" w:hAnsi="Arial" w:cs="Arial"/>
          <w:sz w:val="23"/>
          <w:szCs w:val="23"/>
        </w:rPr>
        <w:t xml:space="preserve"> </w:t>
      </w:r>
      <w:r>
        <w:rPr>
          <w:rFonts w:ascii="Arial" w:hAnsi="Arial" w:cs="Arial"/>
          <w:sz w:val="23"/>
          <w:szCs w:val="23"/>
        </w:rPr>
        <w:t xml:space="preserve">Below </w:t>
      </w:r>
      <w:r w:rsidR="002823A2">
        <w:rPr>
          <w:rFonts w:ascii="Arial" w:hAnsi="Arial" w:cs="Arial"/>
          <w:sz w:val="23"/>
          <w:szCs w:val="23"/>
        </w:rPr>
        <w:t>Figure</w:t>
      </w:r>
      <w:r>
        <w:rPr>
          <w:rFonts w:ascii="Arial" w:hAnsi="Arial" w:cs="Arial"/>
          <w:sz w:val="23"/>
          <w:szCs w:val="23"/>
        </w:rPr>
        <w:t xml:space="preserve">2 </w:t>
      </w:r>
      <w:r w:rsidR="002823A2">
        <w:rPr>
          <w:rFonts w:ascii="Arial" w:hAnsi="Arial" w:cs="Arial"/>
          <w:sz w:val="23"/>
          <w:szCs w:val="23"/>
        </w:rPr>
        <w:t xml:space="preserve">shows an example of an ELT schedule. Citizen Schools from 2:20-5:00pm house opportunities for tutoring and homework help, extracurricular and enrichment programming, and community building activities.  </w:t>
      </w:r>
      <w:r>
        <w:rPr>
          <w:rFonts w:ascii="Arial" w:hAnsi="Arial" w:cs="Arial"/>
          <w:sz w:val="23"/>
          <w:szCs w:val="23"/>
        </w:rPr>
        <w:br w:type="column"/>
      </w:r>
      <w:r w:rsidR="00FE0BB2">
        <w:rPr>
          <w:rFonts w:ascii="Arial" w:hAnsi="Arial" w:cs="Arial"/>
          <w:sz w:val="23"/>
          <w:szCs w:val="23"/>
        </w:rPr>
        <w:t>Figure 3 details the successes from using mixed strategy approach to ELT.</w:t>
      </w:r>
    </w:p>
    <w:p w14:paraId="0DB7B277" w14:textId="77777777" w:rsidR="00FE0BB2" w:rsidRDefault="00FE0BB2" w:rsidP="00184FDB">
      <w:pPr>
        <w:spacing w:line="360" w:lineRule="auto"/>
        <w:rPr>
          <w:rFonts w:ascii="Arial" w:hAnsi="Arial" w:cs="Arial"/>
          <w:sz w:val="23"/>
          <w:szCs w:val="23"/>
        </w:rPr>
      </w:pPr>
    </w:p>
    <w:p w14:paraId="13C120F6" w14:textId="70882A47" w:rsidR="00935C6A" w:rsidRDefault="00184FDB" w:rsidP="00184FDB">
      <w:pPr>
        <w:spacing w:line="360" w:lineRule="auto"/>
        <w:rPr>
          <w:rFonts w:ascii="Arial" w:hAnsi="Arial" w:cs="Arial"/>
          <w:sz w:val="23"/>
          <w:szCs w:val="23"/>
        </w:rPr>
      </w:pPr>
      <w:r w:rsidRPr="00184FDB">
        <w:rPr>
          <w:rFonts w:ascii="Arial" w:hAnsi="Arial" w:cs="Arial"/>
          <w:sz w:val="23"/>
          <w:szCs w:val="23"/>
        </w:rPr>
        <w:t xml:space="preserve">While extended-learning programs have identified themes needed for success, the way in which schools add time is still flexible based on school need. In the report, </w:t>
      </w:r>
      <w:r w:rsidRPr="00184FDB">
        <w:rPr>
          <w:rFonts w:ascii="Arial" w:hAnsi="Arial" w:cs="Arial"/>
          <w:i/>
          <w:iCs/>
          <w:sz w:val="23"/>
          <w:szCs w:val="23"/>
        </w:rPr>
        <w:t>Minute by Minute: School Strategies for Optimizing Time</w:t>
      </w:r>
      <w:r w:rsidRPr="00184FDB">
        <w:rPr>
          <w:rFonts w:ascii="Arial" w:hAnsi="Arial" w:cs="Arial"/>
          <w:sz w:val="23"/>
          <w:szCs w:val="23"/>
        </w:rPr>
        <w:t xml:space="preserve">, the ten successful ELT schools reviewed used a variety of models to add time including adding time before and after school, </w:t>
      </w:r>
    </w:p>
    <w:p w14:paraId="2071B9E3" w14:textId="77777777" w:rsidR="00935C6A" w:rsidRDefault="00184FDB" w:rsidP="00184FDB">
      <w:pPr>
        <w:spacing w:line="360" w:lineRule="auto"/>
        <w:rPr>
          <w:rFonts w:ascii="Arial" w:hAnsi="Arial" w:cs="Arial"/>
          <w:sz w:val="23"/>
          <w:szCs w:val="23"/>
        </w:rPr>
      </w:pPr>
      <w:r w:rsidRPr="00184FDB">
        <w:rPr>
          <w:rFonts w:ascii="Arial" w:hAnsi="Arial" w:cs="Arial"/>
          <w:sz w:val="23"/>
          <w:szCs w:val="23"/>
        </w:rPr>
        <w:t xml:space="preserve">some add time through summer programs, and many include Saturday classes. Each of </w:t>
      </w:r>
      <w:r w:rsidRPr="00184FDB">
        <w:rPr>
          <w:rFonts w:ascii="Arial" w:hAnsi="Arial" w:cs="Arial"/>
          <w:sz w:val="23"/>
          <w:szCs w:val="23"/>
        </w:rPr>
        <w:lastRenderedPageBreak/>
        <w:t xml:space="preserve">the schools use extended time differently based on their school’s needs. For example, schools may use time to specifically help struggling students, give students access to extracurricular activities both in-house and with community partners, to add youth </w:t>
      </w:r>
    </w:p>
    <w:p w14:paraId="70A49931" w14:textId="342D910A" w:rsidR="00FC4E37" w:rsidRDefault="00184FDB" w:rsidP="00184FDB">
      <w:pPr>
        <w:spacing w:line="360" w:lineRule="auto"/>
        <w:rPr>
          <w:rFonts w:ascii="Arial" w:hAnsi="Arial" w:cs="Arial"/>
          <w:sz w:val="23"/>
          <w:szCs w:val="23"/>
        </w:rPr>
      </w:pPr>
      <w:r w:rsidRPr="00184FDB">
        <w:rPr>
          <w:rFonts w:ascii="Arial" w:hAnsi="Arial" w:cs="Arial"/>
          <w:sz w:val="23"/>
          <w:szCs w:val="23"/>
        </w:rPr>
        <w:t xml:space="preserve">development opportunities, or to support students with preparation for college </w:t>
      </w:r>
      <w:r w:rsidRPr="00184FDB">
        <w:rPr>
          <w:rFonts w:ascii="Arial" w:hAnsi="Arial" w:cs="Arial"/>
          <w:sz w:val="23"/>
          <w:szCs w:val="23"/>
        </w:rPr>
        <w:t>admissions such as SAT prep and essay writing. (Corwin, et al., 2014)</w:t>
      </w:r>
      <w:r w:rsidR="007A5A0A">
        <w:rPr>
          <w:rFonts w:ascii="Arial" w:hAnsi="Arial" w:cs="Arial"/>
          <w:sz w:val="23"/>
          <w:szCs w:val="23"/>
        </w:rPr>
        <w:t>.</w:t>
      </w:r>
      <w:r w:rsidR="009F1576">
        <w:rPr>
          <w:rFonts w:ascii="Arial" w:hAnsi="Arial" w:cs="Arial"/>
          <w:sz w:val="23"/>
          <w:szCs w:val="23"/>
        </w:rPr>
        <w:t xml:space="preserve"> </w:t>
      </w:r>
    </w:p>
    <w:p w14:paraId="42620A7A" w14:textId="77777777" w:rsidR="00992961" w:rsidRDefault="00992961" w:rsidP="003E14C0">
      <w:pPr>
        <w:spacing w:line="360" w:lineRule="auto"/>
        <w:rPr>
          <w:rFonts w:ascii="Arial" w:hAnsi="Arial" w:cs="Arial"/>
          <w:sz w:val="23"/>
          <w:szCs w:val="23"/>
        </w:rPr>
      </w:pPr>
    </w:p>
    <w:p w14:paraId="72B921EA" w14:textId="77581055" w:rsidR="00BE4056" w:rsidRDefault="009F1576" w:rsidP="003E14C0">
      <w:pPr>
        <w:spacing w:line="360" w:lineRule="auto"/>
        <w:rPr>
          <w:rFonts w:ascii="Arial" w:hAnsi="Arial" w:cs="Arial"/>
          <w:b/>
          <w:bCs/>
          <w:sz w:val="28"/>
          <w:szCs w:val="28"/>
        </w:rPr>
        <w:sectPr w:rsidR="00BE4056" w:rsidSect="00BE4056">
          <w:type w:val="continuous"/>
          <w:pgSz w:w="12240" w:h="15840"/>
          <w:pgMar w:top="1440" w:right="1080" w:bottom="1440" w:left="1080" w:header="720" w:footer="720" w:gutter="0"/>
          <w:cols w:num="2" w:space="720"/>
          <w:docGrid w:linePitch="360"/>
        </w:sectPr>
      </w:pPr>
      <w:r>
        <w:rPr>
          <w:rFonts w:ascii="Arial" w:hAnsi="Arial" w:cs="Arial"/>
          <w:sz w:val="23"/>
          <w:szCs w:val="23"/>
        </w:rPr>
        <w:t>Administrators are able to design a program that best meets the needs of their school and their students</w:t>
      </w:r>
      <w:r w:rsidR="00FE0BB2">
        <w:rPr>
          <w:rFonts w:ascii="Arial" w:hAnsi="Arial" w:cs="Arial"/>
          <w:sz w:val="23"/>
          <w:szCs w:val="23"/>
        </w:rPr>
        <w:t xml:space="preserve"> for optimal school success.</w:t>
      </w:r>
    </w:p>
    <w:p w14:paraId="02BD77E9" w14:textId="77777777" w:rsidR="00FE0BB2" w:rsidRDefault="00FE0BB2" w:rsidP="003E14C0">
      <w:pPr>
        <w:spacing w:line="360" w:lineRule="auto"/>
        <w:rPr>
          <w:rFonts w:ascii="Arial" w:hAnsi="Arial" w:cs="Arial"/>
          <w:b/>
          <w:bCs/>
          <w:sz w:val="28"/>
          <w:szCs w:val="28"/>
        </w:rPr>
      </w:pPr>
    </w:p>
    <w:p w14:paraId="4727A06B" w14:textId="5E306C74" w:rsidR="00C169D7" w:rsidRDefault="009F1576" w:rsidP="003E14C0">
      <w:pPr>
        <w:spacing w:line="360" w:lineRule="auto"/>
        <w:rPr>
          <w:rFonts w:ascii="Arial" w:hAnsi="Arial" w:cs="Arial"/>
          <w:b/>
          <w:bCs/>
          <w:sz w:val="28"/>
          <w:szCs w:val="28"/>
        </w:rPr>
      </w:pPr>
      <w:r w:rsidRPr="00B468FB">
        <w:rPr>
          <w:rFonts w:ascii="Arial" w:hAnsi="Arial" w:cs="Arial"/>
          <w:b/>
          <w:bCs/>
          <w:sz w:val="28"/>
          <w:szCs w:val="28"/>
        </w:rPr>
        <w:t>Common concerns associated with ELT implementatio</w:t>
      </w:r>
      <w:r w:rsidR="00C169D7">
        <w:rPr>
          <w:rFonts w:ascii="Arial" w:hAnsi="Arial" w:cs="Arial"/>
          <w:b/>
          <w:bCs/>
          <w:sz w:val="28"/>
          <w:szCs w:val="28"/>
        </w:rPr>
        <w:t>n</w:t>
      </w:r>
    </w:p>
    <w:p w14:paraId="652E28C3" w14:textId="77777777" w:rsidR="00C169D7" w:rsidRDefault="00C169D7" w:rsidP="003E14C0">
      <w:pPr>
        <w:spacing w:line="360" w:lineRule="auto"/>
        <w:rPr>
          <w:rFonts w:ascii="Arial" w:hAnsi="Arial" w:cs="Arial"/>
          <w:b/>
          <w:bCs/>
          <w:sz w:val="28"/>
          <w:szCs w:val="28"/>
        </w:rPr>
        <w:sectPr w:rsidR="00C169D7" w:rsidSect="00C169D7">
          <w:type w:val="continuous"/>
          <w:pgSz w:w="12240" w:h="15840"/>
          <w:pgMar w:top="1440" w:right="1080" w:bottom="1440" w:left="1080" w:header="720" w:footer="720" w:gutter="0"/>
          <w:cols w:space="720"/>
          <w:docGrid w:linePitch="360"/>
        </w:sectPr>
      </w:pPr>
    </w:p>
    <w:p w14:paraId="7EFECF8F" w14:textId="77777777" w:rsidR="00446BEF" w:rsidRDefault="00BB55B1" w:rsidP="003E14C0">
      <w:pPr>
        <w:spacing w:line="360" w:lineRule="auto"/>
        <w:rPr>
          <w:rFonts w:ascii="Arial" w:hAnsi="Arial" w:cs="Arial"/>
          <w:sz w:val="23"/>
          <w:szCs w:val="23"/>
        </w:rPr>
      </w:pPr>
      <w:r w:rsidRPr="00BB55B1">
        <w:rPr>
          <w:rFonts w:ascii="Arial" w:hAnsi="Arial" w:cs="Arial"/>
          <w:sz w:val="23"/>
          <w:szCs w:val="23"/>
        </w:rPr>
        <w:t>Administrators are often concerned that implementing ELT is expensive and not sustainable.</w:t>
      </w:r>
      <w:r>
        <w:rPr>
          <w:rFonts w:ascii="Arial" w:hAnsi="Arial" w:cs="Arial"/>
          <w:b/>
          <w:bCs/>
          <w:sz w:val="23"/>
          <w:szCs w:val="23"/>
        </w:rPr>
        <w:t xml:space="preserve"> </w:t>
      </w:r>
      <w:r w:rsidR="00184FDB" w:rsidRPr="00184FDB">
        <w:rPr>
          <w:rFonts w:ascii="Arial" w:hAnsi="Arial" w:cs="Arial"/>
          <w:b/>
          <w:bCs/>
          <w:sz w:val="23"/>
          <w:szCs w:val="23"/>
        </w:rPr>
        <w:t xml:space="preserve"> </w:t>
      </w:r>
      <w:r w:rsidR="00184FDB" w:rsidRPr="00184FDB">
        <w:rPr>
          <w:rFonts w:ascii="Arial" w:hAnsi="Arial" w:cs="Arial"/>
          <w:sz w:val="23"/>
          <w:szCs w:val="23"/>
        </w:rPr>
        <w:t xml:space="preserve">Determining the actual cost of extended-learning time is difficult because schools run ELT programs very differently. There might be different regulations for staffing and teacher pay based on the type of schools; public, charter, pilot. </w:t>
      </w:r>
    </w:p>
    <w:p w14:paraId="59D49B04" w14:textId="77777777" w:rsidR="00446BEF" w:rsidRDefault="00446BEF" w:rsidP="003E14C0">
      <w:pPr>
        <w:spacing w:line="360" w:lineRule="auto"/>
        <w:rPr>
          <w:rFonts w:ascii="Arial" w:hAnsi="Arial" w:cs="Arial"/>
          <w:sz w:val="23"/>
          <w:szCs w:val="23"/>
        </w:rPr>
      </w:pPr>
    </w:p>
    <w:p w14:paraId="4B077F77" w14:textId="106DA80C" w:rsidR="00184FDB" w:rsidRDefault="00184FDB" w:rsidP="003E14C0">
      <w:pPr>
        <w:spacing w:line="360" w:lineRule="auto"/>
        <w:rPr>
          <w:rFonts w:ascii="Arial" w:hAnsi="Arial" w:cs="Arial"/>
          <w:sz w:val="23"/>
          <w:szCs w:val="23"/>
        </w:rPr>
      </w:pPr>
      <w:r w:rsidRPr="00184FDB">
        <w:rPr>
          <w:rFonts w:ascii="Arial" w:hAnsi="Arial" w:cs="Arial"/>
          <w:sz w:val="23"/>
          <w:szCs w:val="23"/>
        </w:rPr>
        <w:t>According to Farbman &amp; Kaplan</w:t>
      </w:r>
      <w:r w:rsidR="00FF6177">
        <w:rPr>
          <w:rFonts w:ascii="Arial" w:hAnsi="Arial" w:cs="Arial"/>
          <w:sz w:val="23"/>
          <w:szCs w:val="23"/>
        </w:rPr>
        <w:t xml:space="preserve"> (2005)</w:t>
      </w:r>
      <w:r w:rsidRPr="00184FDB">
        <w:rPr>
          <w:rFonts w:ascii="Arial" w:hAnsi="Arial" w:cs="Arial"/>
          <w:sz w:val="23"/>
          <w:szCs w:val="23"/>
        </w:rPr>
        <w:t>, for a public school district, the cost typically ranges between “$900 and $1,500 per student, depending on the amount of additional time offered and the staffing strategy used to cover that time.” In reviewing three schools in Farbman and Kaplan’s</w:t>
      </w:r>
      <w:r w:rsidR="00FF6177">
        <w:rPr>
          <w:rFonts w:ascii="Arial" w:hAnsi="Arial" w:cs="Arial"/>
          <w:sz w:val="23"/>
          <w:szCs w:val="23"/>
        </w:rPr>
        <w:t xml:space="preserve"> (2005)</w:t>
      </w:r>
      <w:r w:rsidRPr="00184FDB">
        <w:rPr>
          <w:rFonts w:ascii="Arial" w:hAnsi="Arial" w:cs="Arial"/>
          <w:sz w:val="23"/>
          <w:szCs w:val="23"/>
        </w:rPr>
        <w:t xml:space="preserve"> report, the percentage increase in cost above the districts average was between 7-12%. What is important to remember is that the increase in cost is not directly proportional to the time added. Cost is analyzed based on a “cost per student hour” metric which involves dividing </w:t>
      </w:r>
      <w:r w:rsidRPr="00184FDB">
        <w:rPr>
          <w:rFonts w:ascii="Arial" w:hAnsi="Arial" w:cs="Arial"/>
          <w:sz w:val="23"/>
          <w:szCs w:val="23"/>
        </w:rPr>
        <w:t>the cost per student by the total number of hours the student attends school. (Farbman &amp; Kaplan, 2005)</w:t>
      </w:r>
      <w:r w:rsidR="007A5A0A">
        <w:rPr>
          <w:rFonts w:ascii="Arial" w:hAnsi="Arial" w:cs="Arial"/>
          <w:sz w:val="23"/>
          <w:szCs w:val="23"/>
        </w:rPr>
        <w:t>.</w:t>
      </w:r>
    </w:p>
    <w:p w14:paraId="30350245" w14:textId="41F3C131" w:rsidR="00490DBC" w:rsidRPr="00184FDB" w:rsidRDefault="00490DBC" w:rsidP="00184FDB">
      <w:pPr>
        <w:spacing w:line="360" w:lineRule="auto"/>
        <w:rPr>
          <w:rFonts w:ascii="Arial" w:hAnsi="Arial" w:cs="Arial"/>
          <w:color w:val="FF0000"/>
          <w:sz w:val="23"/>
          <w:szCs w:val="23"/>
        </w:rPr>
      </w:pPr>
    </w:p>
    <w:p w14:paraId="3755FCE2" w14:textId="131015E9" w:rsidR="00184FDB" w:rsidRDefault="00184FDB" w:rsidP="00184FDB">
      <w:pPr>
        <w:spacing w:line="360" w:lineRule="auto"/>
        <w:rPr>
          <w:rFonts w:ascii="Arial" w:hAnsi="Arial" w:cs="Arial"/>
          <w:sz w:val="23"/>
          <w:szCs w:val="23"/>
        </w:rPr>
      </w:pPr>
      <w:r w:rsidRPr="00184FDB">
        <w:rPr>
          <w:rFonts w:ascii="Arial" w:hAnsi="Arial" w:cs="Arial"/>
          <w:sz w:val="23"/>
          <w:szCs w:val="23"/>
        </w:rPr>
        <w:t xml:space="preserve">Regardless of the specifics of cost associated with ELT, there are a number of strategies for financing extended-learning time programs. Districts and schools often rely on a combination of public and private funds to </w:t>
      </w:r>
      <w:r w:rsidR="00446BEF">
        <w:rPr>
          <w:rFonts w:ascii="Arial" w:hAnsi="Arial" w:cs="Arial"/>
          <w:sz w:val="23"/>
          <w:szCs w:val="23"/>
        </w:rPr>
        <w:t xml:space="preserve"> </w:t>
      </w:r>
      <w:r w:rsidRPr="00184FDB">
        <w:rPr>
          <w:rFonts w:ascii="Arial" w:hAnsi="Arial" w:cs="Arial"/>
          <w:sz w:val="23"/>
          <w:szCs w:val="23"/>
        </w:rPr>
        <w:t>finance additional hours including special allocation from the district, utilizing local, state and federal grants, and creating partnership with local business to provide private grants or donations. (Farbman &amp; Kaplan, 2005)</w:t>
      </w:r>
      <w:r w:rsidR="007A5A0A">
        <w:rPr>
          <w:rFonts w:ascii="Arial" w:hAnsi="Arial" w:cs="Arial"/>
          <w:sz w:val="23"/>
          <w:szCs w:val="23"/>
        </w:rPr>
        <w:t>.</w:t>
      </w:r>
    </w:p>
    <w:p w14:paraId="59FD842E" w14:textId="77777777" w:rsidR="00490DBC" w:rsidRDefault="00490DBC" w:rsidP="00184FDB">
      <w:pPr>
        <w:spacing w:line="360" w:lineRule="auto"/>
        <w:rPr>
          <w:rFonts w:ascii="Arial" w:hAnsi="Arial" w:cs="Arial"/>
          <w:sz w:val="23"/>
          <w:szCs w:val="23"/>
        </w:rPr>
      </w:pPr>
    </w:p>
    <w:p w14:paraId="4C95603D" w14:textId="07B24556" w:rsidR="00831374" w:rsidRDefault="009F1576" w:rsidP="00831374">
      <w:pPr>
        <w:spacing w:line="360" w:lineRule="auto"/>
        <w:rPr>
          <w:rFonts w:ascii="Arial" w:hAnsi="Arial" w:cs="Arial"/>
          <w:sz w:val="23"/>
          <w:szCs w:val="23"/>
        </w:rPr>
      </w:pPr>
      <w:r w:rsidRPr="00184FDB">
        <w:rPr>
          <w:rFonts w:ascii="Arial" w:hAnsi="Arial" w:cs="Arial"/>
          <w:sz w:val="23"/>
          <w:szCs w:val="23"/>
        </w:rPr>
        <w:t xml:space="preserve">Additionally, </w:t>
      </w:r>
      <w:r w:rsidR="00831374">
        <w:rPr>
          <w:rFonts w:ascii="Arial" w:hAnsi="Arial" w:cs="Arial"/>
          <w:sz w:val="23"/>
          <w:szCs w:val="23"/>
        </w:rPr>
        <w:t>districts are often concerned about the constraints of teacher unions on changing the school day schedule. D</w:t>
      </w:r>
      <w:r w:rsidRPr="00184FDB">
        <w:rPr>
          <w:rFonts w:ascii="Arial" w:hAnsi="Arial" w:cs="Arial"/>
          <w:sz w:val="23"/>
          <w:szCs w:val="23"/>
        </w:rPr>
        <w:t xml:space="preserve">istricts and schools have been successful in working with teacher unions to use School-Based Options (SBOs) to allow for necessary schedule changes to reconfigure the school </w:t>
      </w:r>
      <w:r w:rsidRPr="00184FDB">
        <w:rPr>
          <w:rFonts w:ascii="Arial" w:hAnsi="Arial" w:cs="Arial"/>
          <w:sz w:val="23"/>
          <w:szCs w:val="23"/>
        </w:rPr>
        <w:lastRenderedPageBreak/>
        <w:t>day. Examples of schedule changes including using SBOs to add planning time during the school day, use extended time for inquiry work, create block programming, and start the school day earlier or run it later. (Corwin, et al., 2014)</w:t>
      </w:r>
      <w:r w:rsidR="007A5A0A">
        <w:rPr>
          <w:rFonts w:ascii="Arial" w:hAnsi="Arial" w:cs="Arial"/>
          <w:sz w:val="23"/>
          <w:szCs w:val="23"/>
        </w:rPr>
        <w:t>.</w:t>
      </w:r>
    </w:p>
    <w:p w14:paraId="322FECC9" w14:textId="77777777" w:rsidR="00490DBC" w:rsidRDefault="00490DBC" w:rsidP="00831374">
      <w:pPr>
        <w:spacing w:line="360" w:lineRule="auto"/>
        <w:rPr>
          <w:rFonts w:ascii="Arial" w:hAnsi="Arial" w:cs="Arial"/>
          <w:sz w:val="23"/>
          <w:szCs w:val="23"/>
        </w:rPr>
      </w:pPr>
    </w:p>
    <w:p w14:paraId="53615EB0" w14:textId="5968CC16" w:rsidR="00831374" w:rsidRPr="00184FDB" w:rsidRDefault="00831374" w:rsidP="00831374">
      <w:pPr>
        <w:spacing w:line="360" w:lineRule="auto"/>
        <w:rPr>
          <w:rFonts w:ascii="Arial" w:hAnsi="Arial" w:cs="Arial"/>
          <w:sz w:val="23"/>
          <w:szCs w:val="23"/>
        </w:rPr>
      </w:pPr>
      <w:r>
        <w:rPr>
          <w:rFonts w:ascii="Arial" w:hAnsi="Arial" w:cs="Arial"/>
          <w:sz w:val="23"/>
          <w:szCs w:val="23"/>
        </w:rPr>
        <w:t>Another looming concern</w:t>
      </w:r>
      <w:r w:rsidR="008D539A">
        <w:rPr>
          <w:rFonts w:ascii="Arial" w:hAnsi="Arial" w:cs="Arial"/>
          <w:sz w:val="23"/>
          <w:szCs w:val="23"/>
        </w:rPr>
        <w:t xml:space="preserve"> for administrators</w:t>
      </w:r>
      <w:r>
        <w:rPr>
          <w:rFonts w:ascii="Arial" w:hAnsi="Arial" w:cs="Arial"/>
          <w:sz w:val="23"/>
          <w:szCs w:val="23"/>
        </w:rPr>
        <w:t xml:space="preserve"> is the sustainability of implementing ELT programs. </w:t>
      </w:r>
      <w:r w:rsidRPr="00184FDB">
        <w:rPr>
          <w:rFonts w:ascii="Arial" w:hAnsi="Arial" w:cs="Arial"/>
          <w:sz w:val="23"/>
          <w:szCs w:val="23"/>
        </w:rPr>
        <w:t xml:space="preserve">Sustainability in the public education sector for any program component is always a question and a concern. Districts can no longer assume that their state and local funds will cover all of the necessary components that are required to educate our </w:t>
      </w:r>
      <w:r w:rsidRPr="00184FDB">
        <w:rPr>
          <w:rFonts w:ascii="Arial" w:hAnsi="Arial" w:cs="Arial"/>
          <w:sz w:val="23"/>
          <w:szCs w:val="23"/>
        </w:rPr>
        <w:t xml:space="preserve">students. Therefore, many districts have found creative means to fund programs to ensure sustainability. </w:t>
      </w:r>
    </w:p>
    <w:p w14:paraId="614AF415" w14:textId="77777777" w:rsidR="00C169D7" w:rsidRDefault="00C169D7" w:rsidP="0007051C">
      <w:pPr>
        <w:spacing w:line="360" w:lineRule="auto"/>
        <w:rPr>
          <w:rFonts w:ascii="Arial" w:hAnsi="Arial" w:cs="Arial"/>
          <w:sz w:val="23"/>
          <w:szCs w:val="23"/>
        </w:rPr>
      </w:pPr>
    </w:p>
    <w:p w14:paraId="798AA7B7" w14:textId="580BE2BA" w:rsidR="00C169D7" w:rsidRDefault="00831374" w:rsidP="0007051C">
      <w:pPr>
        <w:spacing w:line="360" w:lineRule="auto"/>
        <w:rPr>
          <w:rFonts w:ascii="Arial" w:hAnsi="Arial" w:cs="Arial"/>
          <w:b/>
          <w:bCs/>
          <w:sz w:val="28"/>
          <w:szCs w:val="28"/>
        </w:rPr>
        <w:sectPr w:rsidR="00C169D7" w:rsidSect="00C169D7">
          <w:type w:val="continuous"/>
          <w:pgSz w:w="12240" w:h="15840"/>
          <w:pgMar w:top="1440" w:right="1080" w:bottom="1440" w:left="1080" w:header="720" w:footer="720" w:gutter="0"/>
          <w:cols w:num="2" w:space="720"/>
          <w:docGrid w:linePitch="360"/>
        </w:sectPr>
      </w:pPr>
      <w:r w:rsidRPr="00184FDB">
        <w:rPr>
          <w:rFonts w:ascii="Arial" w:hAnsi="Arial" w:cs="Arial"/>
          <w:sz w:val="23"/>
          <w:szCs w:val="23"/>
        </w:rPr>
        <w:t>Districts or schools have engaged in creative planning including utilizing community partnerships to off-set cost of staff, partnering with local colleges and universities to provide education students to help staff homework help and tutoring sessions, developing swing staffing schedules to stretch current staffing budgets, and leveraging additional resources such as Title One funds can help support additional time. (Farbman &amp; Kaplan, 2005)</w:t>
      </w:r>
      <w:r w:rsidR="007A5A0A">
        <w:rPr>
          <w:rFonts w:ascii="Arial" w:hAnsi="Arial" w:cs="Arial"/>
          <w:sz w:val="23"/>
          <w:szCs w:val="23"/>
        </w:rPr>
        <w:t>.</w:t>
      </w:r>
    </w:p>
    <w:p w14:paraId="08614245" w14:textId="77777777" w:rsidR="00446BEF" w:rsidRDefault="00446BEF" w:rsidP="0007051C">
      <w:pPr>
        <w:spacing w:line="360" w:lineRule="auto"/>
        <w:rPr>
          <w:rFonts w:ascii="Arial" w:hAnsi="Arial" w:cs="Arial"/>
          <w:b/>
          <w:bCs/>
          <w:sz w:val="28"/>
          <w:szCs w:val="28"/>
        </w:rPr>
      </w:pPr>
    </w:p>
    <w:p w14:paraId="5CD58989" w14:textId="5B05CB9E" w:rsidR="00F43C14" w:rsidRDefault="00612EB3" w:rsidP="0007051C">
      <w:pPr>
        <w:spacing w:line="360" w:lineRule="auto"/>
        <w:rPr>
          <w:rFonts w:ascii="Arial" w:hAnsi="Arial" w:cs="Arial"/>
          <w:b/>
          <w:bCs/>
          <w:sz w:val="28"/>
          <w:szCs w:val="28"/>
        </w:rPr>
      </w:pPr>
      <w:r w:rsidRPr="00612EB3">
        <w:rPr>
          <w:rFonts w:ascii="Arial" w:hAnsi="Arial" w:cs="Arial"/>
          <w:b/>
          <w:bCs/>
          <w:sz w:val="28"/>
          <w:szCs w:val="28"/>
        </w:rPr>
        <w:t>Schools can use known best practices in high quality OST to develop strong ELT programs</w:t>
      </w:r>
      <w:r w:rsidR="00F43C14">
        <w:rPr>
          <w:rFonts w:ascii="Arial" w:hAnsi="Arial" w:cs="Arial"/>
          <w:b/>
          <w:bCs/>
          <w:sz w:val="28"/>
          <w:szCs w:val="28"/>
        </w:rPr>
        <w:t>.</w:t>
      </w:r>
      <w:r w:rsidR="00446BEF">
        <w:rPr>
          <w:rFonts w:ascii="Arial" w:hAnsi="Arial" w:cs="Arial"/>
          <w:b/>
          <w:bCs/>
          <w:sz w:val="28"/>
          <w:szCs w:val="28"/>
        </w:rPr>
        <w:t xml:space="preserve"> </w:t>
      </w:r>
    </w:p>
    <w:p w14:paraId="23142CEA" w14:textId="77777777" w:rsidR="00446BEF" w:rsidRDefault="00446BEF" w:rsidP="0007051C">
      <w:pPr>
        <w:spacing w:line="360" w:lineRule="auto"/>
        <w:rPr>
          <w:rFonts w:ascii="Arial" w:hAnsi="Arial" w:cs="Arial"/>
          <w:sz w:val="23"/>
          <w:szCs w:val="23"/>
        </w:rPr>
        <w:sectPr w:rsidR="00446BEF" w:rsidSect="00446BEF">
          <w:type w:val="continuous"/>
          <w:pgSz w:w="12240" w:h="15840"/>
          <w:pgMar w:top="1440" w:right="1080" w:bottom="1440" w:left="1080" w:header="720" w:footer="720" w:gutter="0"/>
          <w:cols w:space="720"/>
          <w:docGrid w:linePitch="360"/>
        </w:sectPr>
      </w:pPr>
    </w:p>
    <w:p w14:paraId="41986B3F" w14:textId="1945BA99" w:rsidR="0007051C" w:rsidRDefault="0007051C" w:rsidP="0007051C">
      <w:pPr>
        <w:spacing w:line="360" w:lineRule="auto"/>
        <w:rPr>
          <w:rFonts w:ascii="Arial" w:hAnsi="Arial" w:cs="Arial"/>
          <w:sz w:val="23"/>
          <w:szCs w:val="23"/>
        </w:rPr>
      </w:pPr>
      <w:r>
        <w:rPr>
          <w:rFonts w:ascii="Arial" w:hAnsi="Arial" w:cs="Arial"/>
          <w:sz w:val="23"/>
          <w:szCs w:val="23"/>
        </w:rPr>
        <w:t>District and school administrators do not need to recreate the wheel when developing ELT programming. Administrators can lea</w:t>
      </w:r>
      <w:r w:rsidR="0003488B">
        <w:rPr>
          <w:rFonts w:ascii="Arial" w:hAnsi="Arial" w:cs="Arial"/>
          <w:sz w:val="23"/>
          <w:szCs w:val="23"/>
        </w:rPr>
        <w:t xml:space="preserve">n on </w:t>
      </w:r>
      <w:r>
        <w:rPr>
          <w:rFonts w:ascii="Arial" w:hAnsi="Arial" w:cs="Arial"/>
          <w:sz w:val="23"/>
          <w:szCs w:val="23"/>
        </w:rPr>
        <w:t>the successes of OST to help guide the development of their ELT program.</w:t>
      </w:r>
    </w:p>
    <w:p w14:paraId="24E64C79" w14:textId="0695E2BE" w:rsidR="0007051C" w:rsidRDefault="0007051C" w:rsidP="0007051C">
      <w:pPr>
        <w:spacing w:line="360" w:lineRule="auto"/>
        <w:rPr>
          <w:rFonts w:ascii="Arial" w:eastAsiaTheme="minorEastAsia" w:hAnsi="Arial" w:cs="Arial"/>
          <w:sz w:val="23"/>
          <w:szCs w:val="23"/>
        </w:rPr>
      </w:pPr>
    </w:p>
    <w:p w14:paraId="48FC6B14" w14:textId="77777777" w:rsidR="00FE0BB2" w:rsidRDefault="00195DE7" w:rsidP="004A68E4">
      <w:pPr>
        <w:spacing w:line="360" w:lineRule="auto"/>
        <w:rPr>
          <w:rFonts w:ascii="Arial" w:eastAsiaTheme="minorEastAsia" w:hAnsi="Arial" w:cs="Arial"/>
          <w:sz w:val="23"/>
          <w:szCs w:val="23"/>
        </w:rPr>
      </w:pPr>
      <w:r w:rsidRPr="0048448F">
        <w:rPr>
          <w:rFonts w:ascii="Arial" w:eastAsiaTheme="minorEastAsia" w:hAnsi="Arial" w:cs="Arial"/>
          <w:sz w:val="23"/>
          <w:szCs w:val="23"/>
        </w:rPr>
        <w:t>What does OST do really well? Using a series of best practices</w:t>
      </w:r>
      <w:r w:rsidR="004259FC" w:rsidRPr="0048448F">
        <w:rPr>
          <w:rFonts w:ascii="Arial" w:eastAsiaTheme="minorEastAsia" w:hAnsi="Arial" w:cs="Arial"/>
          <w:sz w:val="23"/>
          <w:szCs w:val="23"/>
        </w:rPr>
        <w:t xml:space="preserve"> that define program quality</w:t>
      </w:r>
      <w:r w:rsidRPr="0048448F">
        <w:rPr>
          <w:rFonts w:ascii="Arial" w:eastAsiaTheme="minorEastAsia" w:hAnsi="Arial" w:cs="Arial"/>
          <w:sz w:val="23"/>
          <w:szCs w:val="23"/>
        </w:rPr>
        <w:t>, OST programs have figured out the hard work of re-engaging students in their</w:t>
      </w:r>
    </w:p>
    <w:p w14:paraId="5C25DD1A" w14:textId="6DD96B75" w:rsidR="00992961" w:rsidRDefault="00195DE7" w:rsidP="004A68E4">
      <w:pPr>
        <w:spacing w:line="360" w:lineRule="auto"/>
        <w:rPr>
          <w:rFonts w:ascii="Arial" w:eastAsiaTheme="minorEastAsia" w:hAnsi="Arial" w:cs="Arial"/>
          <w:sz w:val="23"/>
          <w:szCs w:val="23"/>
        </w:rPr>
      </w:pPr>
      <w:r w:rsidRPr="0048448F">
        <w:rPr>
          <w:rFonts w:ascii="Arial" w:eastAsiaTheme="minorEastAsia" w:hAnsi="Arial" w:cs="Arial"/>
          <w:sz w:val="23"/>
          <w:szCs w:val="23"/>
        </w:rPr>
        <w:t>learning. </w:t>
      </w:r>
      <w:r w:rsidR="00224399" w:rsidRPr="0048448F">
        <w:rPr>
          <w:rFonts w:ascii="Arial" w:eastAsiaTheme="minorEastAsia" w:hAnsi="Arial" w:cs="Arial"/>
          <w:sz w:val="23"/>
          <w:szCs w:val="23"/>
        </w:rPr>
        <w:t>District</w:t>
      </w:r>
      <w:r w:rsidR="00224399">
        <w:rPr>
          <w:rFonts w:ascii="Arial" w:eastAsiaTheme="minorEastAsia" w:hAnsi="Arial" w:cs="Arial"/>
          <w:sz w:val="23"/>
          <w:szCs w:val="23"/>
        </w:rPr>
        <w:t xml:space="preserve"> and school </w:t>
      </w:r>
      <w:r w:rsidR="00224399" w:rsidRPr="00F43C14">
        <w:rPr>
          <w:rFonts w:ascii="Arial" w:eastAsiaTheme="minorEastAsia" w:hAnsi="Arial" w:cs="Arial"/>
          <w:sz w:val="23"/>
          <w:szCs w:val="23"/>
        </w:rPr>
        <w:t xml:space="preserve">administrators can design effective ELT programming by using these best practices in conjunction with </w:t>
      </w:r>
    </w:p>
    <w:p w14:paraId="1DDDA505" w14:textId="77777777" w:rsidR="00992961" w:rsidRDefault="00992961" w:rsidP="004A68E4">
      <w:pPr>
        <w:spacing w:line="360" w:lineRule="auto"/>
        <w:rPr>
          <w:rFonts w:ascii="Arial" w:eastAsiaTheme="minorEastAsia" w:hAnsi="Arial" w:cs="Arial"/>
          <w:sz w:val="23"/>
          <w:szCs w:val="23"/>
        </w:rPr>
      </w:pPr>
    </w:p>
    <w:p w14:paraId="2581085A" w14:textId="4CC2E140" w:rsidR="0007051C" w:rsidRDefault="00224399" w:rsidP="004A68E4">
      <w:pPr>
        <w:spacing w:line="360" w:lineRule="auto"/>
        <w:rPr>
          <w:rFonts w:ascii="Arial" w:eastAsiaTheme="minorEastAsia" w:hAnsi="Arial" w:cs="Arial"/>
          <w:sz w:val="23"/>
          <w:szCs w:val="23"/>
        </w:rPr>
      </w:pPr>
      <w:r w:rsidRPr="00F43C14">
        <w:rPr>
          <w:rFonts w:ascii="Arial" w:eastAsiaTheme="minorEastAsia" w:hAnsi="Arial" w:cs="Arial"/>
          <w:sz w:val="23"/>
          <w:szCs w:val="23"/>
        </w:rPr>
        <w:t>mixed strategy ELT implementation.</w:t>
      </w:r>
      <w:r>
        <w:rPr>
          <w:rFonts w:ascii="Arial" w:eastAsiaTheme="minorEastAsia" w:hAnsi="Arial" w:cs="Arial"/>
          <w:sz w:val="23"/>
          <w:szCs w:val="23"/>
        </w:rPr>
        <w:t xml:space="preserve"> As previously mentioned, mixed strategy implementation consists of </w:t>
      </w:r>
      <w:r w:rsidRPr="009F74CE">
        <w:rPr>
          <w:rFonts w:ascii="Arial" w:eastAsiaTheme="minorEastAsia" w:hAnsi="Arial" w:cs="Arial"/>
          <w:sz w:val="23"/>
          <w:szCs w:val="23"/>
        </w:rPr>
        <w:t>longer class periods for core classes, additional math an</w:t>
      </w:r>
      <w:r w:rsidR="004A68E4">
        <w:rPr>
          <w:rFonts w:ascii="Arial" w:eastAsiaTheme="minorEastAsia" w:hAnsi="Arial" w:cs="Arial"/>
          <w:sz w:val="23"/>
          <w:szCs w:val="23"/>
        </w:rPr>
        <w:t>d E</w:t>
      </w:r>
      <w:r w:rsidRPr="009F74CE">
        <w:rPr>
          <w:rFonts w:ascii="Arial" w:eastAsiaTheme="minorEastAsia" w:hAnsi="Arial" w:cs="Arial"/>
          <w:sz w:val="23"/>
          <w:szCs w:val="23"/>
        </w:rPr>
        <w:t>nglish language arts classes, professional development and planning time, extracurricular and enrichment activities,</w:t>
      </w:r>
      <w:r w:rsidR="00992961">
        <w:rPr>
          <w:rFonts w:ascii="Arial" w:eastAsiaTheme="minorEastAsia" w:hAnsi="Arial" w:cs="Arial"/>
          <w:sz w:val="23"/>
          <w:szCs w:val="23"/>
        </w:rPr>
        <w:t xml:space="preserve"> </w:t>
      </w:r>
      <w:r w:rsidRPr="009F74CE">
        <w:rPr>
          <w:rFonts w:ascii="Arial" w:eastAsiaTheme="minorEastAsia" w:hAnsi="Arial" w:cs="Arial"/>
          <w:sz w:val="23"/>
          <w:szCs w:val="23"/>
        </w:rPr>
        <w:t>tutoring and homework help, and community building activities and events.</w:t>
      </w:r>
      <w:r w:rsidR="00812C13">
        <w:rPr>
          <w:rFonts w:ascii="Arial" w:eastAsiaTheme="minorEastAsia" w:hAnsi="Arial" w:cs="Arial"/>
          <w:sz w:val="23"/>
          <w:szCs w:val="23"/>
        </w:rPr>
        <w:t xml:space="preserve"> </w:t>
      </w:r>
    </w:p>
    <w:p w14:paraId="7DF933F6" w14:textId="77777777" w:rsidR="0003488B" w:rsidRDefault="0003488B" w:rsidP="00C26CCD">
      <w:pPr>
        <w:spacing w:line="360" w:lineRule="auto"/>
        <w:rPr>
          <w:rFonts w:ascii="Arial" w:eastAsiaTheme="minorEastAsia" w:hAnsi="Arial" w:cs="Arial"/>
          <w:sz w:val="23"/>
          <w:szCs w:val="23"/>
          <w:highlight w:val="yellow"/>
        </w:rPr>
      </w:pPr>
    </w:p>
    <w:p w14:paraId="61B3F597" w14:textId="1020F3B1" w:rsidR="004259FC" w:rsidRDefault="004259FC" w:rsidP="00C26CCD">
      <w:pPr>
        <w:spacing w:line="360" w:lineRule="auto"/>
        <w:rPr>
          <w:rFonts w:ascii="Arial" w:eastAsiaTheme="minorEastAsia" w:hAnsi="Arial" w:cs="Arial"/>
          <w:sz w:val="23"/>
          <w:szCs w:val="23"/>
        </w:rPr>
      </w:pPr>
      <w:r w:rsidRPr="0048448F">
        <w:rPr>
          <w:rFonts w:ascii="Arial" w:eastAsiaTheme="minorEastAsia" w:hAnsi="Arial" w:cs="Arial"/>
          <w:sz w:val="23"/>
          <w:szCs w:val="23"/>
        </w:rPr>
        <w:t>Metz, Goldsmith, and Arbreton (2008) synthesize evidence related to afterschool program outcomes, to define six best practices</w:t>
      </w:r>
      <w:r w:rsidR="00224399" w:rsidRPr="0048448F">
        <w:rPr>
          <w:rFonts w:ascii="Arial" w:eastAsiaTheme="minorEastAsia" w:hAnsi="Arial" w:cs="Arial"/>
          <w:sz w:val="23"/>
          <w:szCs w:val="23"/>
        </w:rPr>
        <w:t xml:space="preserve"> that result in high program quality.</w:t>
      </w:r>
      <w:r w:rsidR="007C7579">
        <w:rPr>
          <w:rFonts w:ascii="Arial" w:eastAsiaTheme="minorEastAsia" w:hAnsi="Arial" w:cs="Arial"/>
          <w:sz w:val="23"/>
          <w:szCs w:val="23"/>
        </w:rPr>
        <w:t xml:space="preserve"> </w:t>
      </w:r>
      <w:r w:rsidR="00446BEF">
        <w:rPr>
          <w:noProof/>
        </w:rPr>
        <w:lastRenderedPageBreak/>
        <mc:AlternateContent>
          <mc:Choice Requires="wps">
            <w:drawing>
              <wp:anchor distT="0" distB="0" distL="114300" distR="114300" simplePos="0" relativeHeight="251720704" behindDoc="0" locked="0" layoutInCell="1" allowOverlap="1" wp14:anchorId="0A210E37" wp14:editId="15D08877">
                <wp:simplePos x="0" y="0"/>
                <wp:positionH relativeFrom="margin">
                  <wp:posOffset>3370189</wp:posOffset>
                </wp:positionH>
                <wp:positionV relativeFrom="margin">
                  <wp:posOffset>-35560</wp:posOffset>
                </wp:positionV>
                <wp:extent cx="3261360" cy="6775450"/>
                <wp:effectExtent l="0" t="0" r="15240" b="19050"/>
                <wp:wrapSquare wrapText="bothSides"/>
                <wp:docPr id="9" name="Text Box 9"/>
                <wp:cNvGraphicFramePr/>
                <a:graphic xmlns:a="http://schemas.openxmlformats.org/drawingml/2006/main">
                  <a:graphicData uri="http://schemas.microsoft.com/office/word/2010/wordprocessingShape">
                    <wps:wsp>
                      <wps:cNvSpPr txBox="1"/>
                      <wps:spPr>
                        <a:xfrm>
                          <a:off x="0" y="0"/>
                          <a:ext cx="3261360" cy="6775450"/>
                        </a:xfrm>
                        <a:prstGeom prst="rect">
                          <a:avLst/>
                        </a:prstGeom>
                        <a:solidFill>
                          <a:schemeClr val="lt1"/>
                        </a:solidFill>
                        <a:ln w="6350">
                          <a:solidFill>
                            <a:prstClr val="black"/>
                          </a:solidFill>
                        </a:ln>
                      </wps:spPr>
                      <wps:txbx>
                        <w:txbxContent>
                          <w:p w14:paraId="1C01536C" w14:textId="1D217315" w:rsidR="00446BEF" w:rsidRDefault="00446BEF" w:rsidP="00446BEF">
                            <w:pPr>
                              <w:rPr>
                                <w:rFonts w:ascii="Arial" w:hAnsi="Arial" w:cs="Arial"/>
                                <w:sz w:val="23"/>
                                <w:szCs w:val="23"/>
                              </w:rPr>
                            </w:pPr>
                            <w:r>
                              <w:rPr>
                                <w:rFonts w:ascii="Arial" w:hAnsi="Arial" w:cs="Arial"/>
                                <w:sz w:val="23"/>
                                <w:szCs w:val="23"/>
                              </w:rPr>
                              <w:t>Figure 4</w:t>
                            </w:r>
                          </w:p>
                          <w:p w14:paraId="2C1590BC" w14:textId="77777777" w:rsidR="00446BEF" w:rsidRDefault="00446BEF" w:rsidP="00446BEF">
                            <w:pPr>
                              <w:jc w:val="center"/>
                              <w:rPr>
                                <w:rFonts w:ascii="Arial" w:hAnsi="Arial" w:cs="Arial"/>
                                <w:sz w:val="23"/>
                                <w:szCs w:val="23"/>
                              </w:rPr>
                            </w:pPr>
                          </w:p>
                          <w:p w14:paraId="6B2546B0" w14:textId="2748BA08" w:rsidR="00446BEF" w:rsidRPr="00446BEF" w:rsidRDefault="00446BEF" w:rsidP="00446BEF">
                            <w:pPr>
                              <w:jc w:val="center"/>
                              <w:rPr>
                                <w:rFonts w:ascii="Arial" w:hAnsi="Arial" w:cs="Arial"/>
                                <w:i/>
                                <w:iCs/>
                                <w:sz w:val="23"/>
                                <w:szCs w:val="23"/>
                              </w:rPr>
                            </w:pPr>
                            <w:r w:rsidRPr="00446BEF">
                              <w:rPr>
                                <w:rFonts w:ascii="Arial" w:hAnsi="Arial" w:cs="Arial"/>
                                <w:i/>
                                <w:iCs/>
                                <w:sz w:val="23"/>
                                <w:szCs w:val="23"/>
                              </w:rPr>
                              <w:t>SIX BEST PRACTICES OF HIGH QUALITY OST PROGRAM QUALITY</w:t>
                            </w:r>
                          </w:p>
                          <w:p w14:paraId="1015ACE0" w14:textId="77777777" w:rsidR="00446BEF" w:rsidRPr="0003488B" w:rsidRDefault="00446BEF" w:rsidP="00446BEF">
                            <w:pPr>
                              <w:jc w:val="center"/>
                              <w:rPr>
                                <w:rFonts w:ascii="Arial" w:hAnsi="Arial" w:cs="Arial"/>
                                <w:sz w:val="23"/>
                                <w:szCs w:val="23"/>
                              </w:rPr>
                            </w:pPr>
                          </w:p>
                          <w:p w14:paraId="2A95C63F" w14:textId="77777777" w:rsidR="00446BEF" w:rsidRPr="0003488B" w:rsidRDefault="00446BEF" w:rsidP="00446BEF">
                            <w:pPr>
                              <w:rPr>
                                <w:rFonts w:ascii="Arial" w:hAnsi="Arial" w:cs="Arial"/>
                                <w:sz w:val="23"/>
                                <w:szCs w:val="23"/>
                              </w:rPr>
                            </w:pPr>
                            <w:r w:rsidRPr="0003488B">
                              <w:rPr>
                                <w:rFonts w:ascii="Arial" w:hAnsi="Arial" w:cs="Arial"/>
                                <w:i/>
                                <w:iCs/>
                                <w:sz w:val="23"/>
                                <w:szCs w:val="23"/>
                              </w:rPr>
                              <w:t>F</w:t>
                            </w:r>
                            <w:r w:rsidRPr="0003488B">
                              <w:rPr>
                                <w:rFonts w:ascii="Arial" w:eastAsiaTheme="minorEastAsia" w:hAnsi="Arial" w:cs="Arial"/>
                                <w:i/>
                                <w:iCs/>
                                <w:sz w:val="23"/>
                                <w:szCs w:val="23"/>
                              </w:rPr>
                              <w:t>ocused and intentional strategy</w:t>
                            </w:r>
                            <w:r w:rsidRPr="0003488B">
                              <w:rPr>
                                <w:rFonts w:ascii="Arial" w:hAnsi="Arial" w:cs="Arial"/>
                                <w:i/>
                                <w:iCs/>
                                <w:sz w:val="23"/>
                                <w:szCs w:val="23"/>
                              </w:rPr>
                              <w:t>:</w:t>
                            </w:r>
                            <w:r w:rsidRPr="0003488B">
                              <w:rPr>
                                <w:rFonts w:ascii="Arial" w:hAnsi="Arial" w:cs="Arial"/>
                                <w:sz w:val="23"/>
                                <w:szCs w:val="23"/>
                              </w:rPr>
                              <w:t xml:space="preserve"> </w:t>
                            </w:r>
                            <w:r w:rsidRPr="0003488B">
                              <w:rPr>
                                <w:rFonts w:ascii="Arial" w:eastAsiaTheme="minorEastAsia" w:hAnsi="Arial" w:cs="Arial"/>
                                <w:sz w:val="23"/>
                                <w:szCs w:val="23"/>
                              </w:rPr>
                              <w:t>Programs have a clear set of goals, target specific skills and deliberately plan all aspects of the program with a youth</w:t>
                            </w:r>
                            <w:r w:rsidRPr="0003488B">
                              <w:rPr>
                                <w:rFonts w:ascii="Arial" w:hAnsi="Arial" w:cs="Arial"/>
                                <w:sz w:val="23"/>
                                <w:szCs w:val="23"/>
                              </w:rPr>
                              <w:t xml:space="preserve"> </w:t>
                            </w:r>
                            <w:r w:rsidRPr="0003488B">
                              <w:rPr>
                                <w:rFonts w:ascii="Arial" w:eastAsiaTheme="minorEastAsia" w:hAnsi="Arial" w:cs="Arial"/>
                                <w:sz w:val="23"/>
                                <w:szCs w:val="23"/>
                              </w:rPr>
                              <w:t>development framework in mind.</w:t>
                            </w:r>
                          </w:p>
                          <w:p w14:paraId="4EE3338E" w14:textId="77777777" w:rsidR="00446BEF" w:rsidRPr="0003488B" w:rsidRDefault="00446BEF" w:rsidP="00446BEF">
                            <w:pPr>
                              <w:rPr>
                                <w:rFonts w:ascii="Arial" w:eastAsiaTheme="minorEastAsia" w:hAnsi="Arial" w:cs="Arial"/>
                                <w:sz w:val="23"/>
                                <w:szCs w:val="23"/>
                              </w:rPr>
                            </w:pPr>
                          </w:p>
                          <w:p w14:paraId="7D3DB22A"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i/>
                                <w:iCs/>
                                <w:sz w:val="23"/>
                                <w:szCs w:val="23"/>
                              </w:rPr>
                              <w:t>Exposure:</w:t>
                            </w:r>
                            <w:r w:rsidRPr="0003488B">
                              <w:rPr>
                                <w:rFonts w:eastAsiaTheme="minorEastAsia"/>
                                <w:sz w:val="23"/>
                                <w:szCs w:val="23"/>
                              </w:rPr>
                              <w:t xml:space="preserve"> </w:t>
                            </w:r>
                            <w:r w:rsidRPr="0003488B">
                              <w:rPr>
                                <w:rFonts w:ascii="Arial" w:eastAsiaTheme="minorEastAsia" w:hAnsi="Arial" w:cs="Arial"/>
                                <w:sz w:val="23"/>
                                <w:szCs w:val="23"/>
                              </w:rPr>
                              <w:t>Programs are designed to provide preteens with a sufficient number of</w:t>
                            </w:r>
                          </w:p>
                          <w:p w14:paraId="42E8DE75"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hours per week over an extended period of time to achieve program outcome goals; and</w:t>
                            </w:r>
                          </w:p>
                          <w:p w14:paraId="7AAB093D"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 xml:space="preserve">allow preteens to attend a variety of activities. </w:t>
                            </w:r>
                          </w:p>
                          <w:p w14:paraId="0E8E6818" w14:textId="77777777" w:rsidR="00446BEF" w:rsidRPr="0003488B" w:rsidRDefault="00446BEF" w:rsidP="00446BEF">
                            <w:pPr>
                              <w:rPr>
                                <w:rFonts w:ascii="Arial" w:eastAsiaTheme="minorEastAsia" w:hAnsi="Arial" w:cs="Arial"/>
                                <w:sz w:val="23"/>
                                <w:szCs w:val="23"/>
                              </w:rPr>
                            </w:pPr>
                          </w:p>
                          <w:p w14:paraId="083C08CF"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i/>
                                <w:iCs/>
                                <w:sz w:val="23"/>
                                <w:szCs w:val="23"/>
                              </w:rPr>
                              <w:t>Supportive relationships:</w:t>
                            </w:r>
                            <w:r w:rsidRPr="0003488B">
                              <w:rPr>
                                <w:rFonts w:ascii="Arial" w:eastAsiaTheme="minorEastAsia" w:hAnsi="Arial" w:cs="Arial"/>
                                <w:sz w:val="23"/>
                                <w:szCs w:val="23"/>
                              </w:rPr>
                              <w:t xml:space="preserve"> Programs emphasize positive adult–youth relationships regardless of the curriculum.</w:t>
                            </w:r>
                          </w:p>
                          <w:p w14:paraId="022AA77F"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 xml:space="preserve"> </w:t>
                            </w:r>
                          </w:p>
                          <w:p w14:paraId="396872C0"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i/>
                                <w:iCs/>
                                <w:sz w:val="23"/>
                                <w:szCs w:val="23"/>
                              </w:rPr>
                              <w:t>Family engagement:</w:t>
                            </w:r>
                            <w:r w:rsidRPr="0003488B">
                              <w:rPr>
                                <w:rFonts w:ascii="Arial" w:eastAsiaTheme="minorEastAsia" w:hAnsi="Arial" w:cs="Arial"/>
                                <w:sz w:val="23"/>
                                <w:szCs w:val="23"/>
                              </w:rPr>
                              <w:t xml:space="preserve"> Programs strive to include families through various strategies, such as clear communication and a welcoming environment.</w:t>
                            </w:r>
                          </w:p>
                          <w:p w14:paraId="770711C1" w14:textId="77777777" w:rsidR="00446BEF" w:rsidRPr="0003488B" w:rsidRDefault="00446BEF" w:rsidP="00446BEF">
                            <w:pPr>
                              <w:rPr>
                                <w:rFonts w:ascii="Arial" w:eastAsiaTheme="minorEastAsia" w:hAnsi="Arial" w:cs="Arial"/>
                                <w:sz w:val="23"/>
                                <w:szCs w:val="23"/>
                              </w:rPr>
                            </w:pPr>
                          </w:p>
                          <w:p w14:paraId="6541206F"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i/>
                                <w:iCs/>
                                <w:sz w:val="23"/>
                                <w:szCs w:val="23"/>
                              </w:rPr>
                              <w:t>Cultural competence:</w:t>
                            </w:r>
                            <w:r w:rsidRPr="0003488B">
                              <w:rPr>
                                <w:rFonts w:ascii="Arial" w:eastAsiaTheme="minorEastAsia" w:hAnsi="Arial" w:cs="Arial"/>
                                <w:sz w:val="23"/>
                                <w:szCs w:val="23"/>
                              </w:rPr>
                              <w:t xml:space="preserve"> Programs have diverse staff whose backgrounds</w:t>
                            </w:r>
                          </w:p>
                          <w:p w14:paraId="0E861DF7"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are reflective of participants and who</w:t>
                            </w:r>
                          </w:p>
                          <w:p w14:paraId="4A3845D3"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create practices and policies that make services available to (and inclusive of) a</w:t>
                            </w:r>
                          </w:p>
                          <w:p w14:paraId="6BDB9939"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variety of populations; and help participants</w:t>
                            </w:r>
                          </w:p>
                          <w:p w14:paraId="62921D49"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understand and value a broad range of cultures.</w:t>
                            </w:r>
                          </w:p>
                          <w:p w14:paraId="1A7A63D8" w14:textId="77777777" w:rsidR="00446BEF" w:rsidRPr="0003488B" w:rsidRDefault="00446BEF" w:rsidP="00446BEF">
                            <w:pPr>
                              <w:rPr>
                                <w:rFonts w:ascii="Arial" w:eastAsiaTheme="minorEastAsia" w:hAnsi="Arial" w:cs="Arial"/>
                                <w:sz w:val="23"/>
                                <w:szCs w:val="23"/>
                              </w:rPr>
                            </w:pPr>
                          </w:p>
                          <w:p w14:paraId="645525A4" w14:textId="77777777" w:rsidR="00446BEF" w:rsidRPr="0003488B" w:rsidRDefault="00446BEF" w:rsidP="00446BEF">
                            <w:pPr>
                              <w:rPr>
                                <w:rFonts w:ascii="Arial" w:hAnsi="Arial" w:cs="Arial"/>
                                <w:sz w:val="23"/>
                                <w:szCs w:val="23"/>
                              </w:rPr>
                            </w:pPr>
                            <w:r w:rsidRPr="0003488B">
                              <w:rPr>
                                <w:rFonts w:ascii="Arial" w:eastAsiaTheme="minorEastAsia" w:hAnsi="Arial" w:cs="Arial"/>
                                <w:i/>
                                <w:iCs/>
                                <w:sz w:val="23"/>
                                <w:szCs w:val="23"/>
                              </w:rPr>
                              <w:t>Continuous program improvemen</w:t>
                            </w:r>
                            <w:r w:rsidRPr="0003488B">
                              <w:rPr>
                                <w:rFonts w:ascii="Arial" w:hAnsi="Arial" w:cs="Arial"/>
                                <w:i/>
                                <w:iCs/>
                                <w:sz w:val="23"/>
                                <w:szCs w:val="23"/>
                              </w:rPr>
                              <w:t>t:</w:t>
                            </w:r>
                            <w:r w:rsidRPr="0003488B">
                              <w:rPr>
                                <w:rFonts w:eastAsiaTheme="minorEastAsia"/>
                                <w:color w:val="FFFFFF"/>
                                <w:sz w:val="23"/>
                                <w:szCs w:val="23"/>
                              </w:rPr>
                              <w:t xml:space="preserve"> </w:t>
                            </w:r>
                            <w:r w:rsidRPr="0003488B">
                              <w:rPr>
                                <w:rFonts w:ascii="Arial" w:hAnsi="Arial" w:cs="Arial"/>
                                <w:sz w:val="23"/>
                                <w:szCs w:val="23"/>
                              </w:rPr>
                              <w:t>Programs strengthen quality through an ongoing and integrated process of targeted staff training, coaching and monitoring, and data collection and analysis. (Metz, et al., 2008)</w:t>
                            </w:r>
                          </w:p>
                          <w:p w14:paraId="3191EC0E" w14:textId="77777777" w:rsidR="00446BEF" w:rsidRPr="001E5AD8" w:rsidRDefault="00446BEF" w:rsidP="00446BEF">
                            <w:pPr>
                              <w:rPr>
                                <w:rFonts w:ascii="Arial" w:hAnsi="Arial" w:cs="Arial"/>
                                <w:sz w:val="20"/>
                                <w:szCs w:val="20"/>
                              </w:rPr>
                            </w:pPr>
                          </w:p>
                          <w:p w14:paraId="4619A901" w14:textId="77777777" w:rsidR="00446BEF" w:rsidRPr="001E5AD8" w:rsidRDefault="00446BEF" w:rsidP="00446BEF">
                            <w:pPr>
                              <w:rPr>
                                <w:rFonts w:ascii="Arial" w:hAnsi="Arial" w:cs="Arial"/>
                                <w:sz w:val="20"/>
                                <w:szCs w:val="20"/>
                              </w:rPr>
                            </w:pPr>
                          </w:p>
                          <w:p w14:paraId="617575FC" w14:textId="77777777" w:rsidR="00446BEF" w:rsidRPr="001E5AD8" w:rsidRDefault="00446BEF" w:rsidP="00446BE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10E37" id="Text Box 9" o:spid="_x0000_s1035" type="#_x0000_t202" style="position:absolute;margin-left:265.35pt;margin-top:-2.8pt;width:256.8pt;height:53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" fillcolor="white [3201]" strokeweight=".5pt">
                <v:textbox>
                  <w:txbxContent>
                    <w:p w14:paraId="1C01536C" w14:textId="1D217315" w:rsidR="00446BEF" w:rsidRDefault="00446BEF" w:rsidP="00446BEF">
                      <w:pPr>
                        <w:rPr>
                          <w:rFonts w:ascii="Arial" w:hAnsi="Arial" w:cs="Arial"/>
                          <w:sz w:val="23"/>
                          <w:szCs w:val="23"/>
                        </w:rPr>
                      </w:pPr>
                      <w:r>
                        <w:rPr>
                          <w:rFonts w:ascii="Arial" w:hAnsi="Arial" w:cs="Arial"/>
                          <w:sz w:val="23"/>
                          <w:szCs w:val="23"/>
                        </w:rPr>
                        <w:t>Figure 4</w:t>
                      </w:r>
                    </w:p>
                    <w:p w14:paraId="2C1590BC" w14:textId="77777777" w:rsidR="00446BEF" w:rsidRDefault="00446BEF" w:rsidP="00446BEF">
                      <w:pPr>
                        <w:jc w:val="center"/>
                        <w:rPr>
                          <w:rFonts w:ascii="Arial" w:hAnsi="Arial" w:cs="Arial"/>
                          <w:sz w:val="23"/>
                          <w:szCs w:val="23"/>
                        </w:rPr>
                      </w:pPr>
                    </w:p>
                    <w:p w14:paraId="6B2546B0" w14:textId="2748BA08" w:rsidR="00446BEF" w:rsidRPr="00446BEF" w:rsidRDefault="00446BEF" w:rsidP="00446BEF">
                      <w:pPr>
                        <w:jc w:val="center"/>
                        <w:rPr>
                          <w:rFonts w:ascii="Arial" w:hAnsi="Arial" w:cs="Arial"/>
                          <w:i/>
                          <w:iCs/>
                          <w:sz w:val="23"/>
                          <w:szCs w:val="23"/>
                        </w:rPr>
                      </w:pPr>
                      <w:r w:rsidRPr="00446BEF">
                        <w:rPr>
                          <w:rFonts w:ascii="Arial" w:hAnsi="Arial" w:cs="Arial"/>
                          <w:i/>
                          <w:iCs/>
                          <w:sz w:val="23"/>
                          <w:szCs w:val="23"/>
                        </w:rPr>
                        <w:t>SIX BEST PRACTICES OF HIGH QUALITY OST PROGRAM QUALITY</w:t>
                      </w:r>
                    </w:p>
                    <w:p w14:paraId="1015ACE0" w14:textId="77777777" w:rsidR="00446BEF" w:rsidRPr="0003488B" w:rsidRDefault="00446BEF" w:rsidP="00446BEF">
                      <w:pPr>
                        <w:jc w:val="center"/>
                        <w:rPr>
                          <w:rFonts w:ascii="Arial" w:hAnsi="Arial" w:cs="Arial"/>
                          <w:sz w:val="23"/>
                          <w:szCs w:val="23"/>
                        </w:rPr>
                      </w:pPr>
                    </w:p>
                    <w:p w14:paraId="2A95C63F" w14:textId="77777777" w:rsidR="00446BEF" w:rsidRPr="0003488B" w:rsidRDefault="00446BEF" w:rsidP="00446BEF">
                      <w:pPr>
                        <w:rPr>
                          <w:rFonts w:ascii="Arial" w:hAnsi="Arial" w:cs="Arial"/>
                          <w:sz w:val="23"/>
                          <w:szCs w:val="23"/>
                        </w:rPr>
                      </w:pPr>
                      <w:r w:rsidRPr="0003488B">
                        <w:rPr>
                          <w:rFonts w:ascii="Arial" w:hAnsi="Arial" w:cs="Arial"/>
                          <w:i/>
                          <w:iCs/>
                          <w:sz w:val="23"/>
                          <w:szCs w:val="23"/>
                        </w:rPr>
                        <w:t>F</w:t>
                      </w:r>
                      <w:r w:rsidRPr="0003488B">
                        <w:rPr>
                          <w:rFonts w:ascii="Arial" w:eastAsiaTheme="minorEastAsia" w:hAnsi="Arial" w:cs="Arial"/>
                          <w:i/>
                          <w:iCs/>
                          <w:sz w:val="23"/>
                          <w:szCs w:val="23"/>
                        </w:rPr>
                        <w:t>ocused and intentional strategy</w:t>
                      </w:r>
                      <w:r w:rsidRPr="0003488B">
                        <w:rPr>
                          <w:rFonts w:ascii="Arial" w:hAnsi="Arial" w:cs="Arial"/>
                          <w:i/>
                          <w:iCs/>
                          <w:sz w:val="23"/>
                          <w:szCs w:val="23"/>
                        </w:rPr>
                        <w:t>:</w:t>
                      </w:r>
                      <w:r w:rsidRPr="0003488B">
                        <w:rPr>
                          <w:rFonts w:ascii="Arial" w:hAnsi="Arial" w:cs="Arial"/>
                          <w:sz w:val="23"/>
                          <w:szCs w:val="23"/>
                        </w:rPr>
                        <w:t xml:space="preserve"> </w:t>
                      </w:r>
                      <w:r w:rsidRPr="0003488B">
                        <w:rPr>
                          <w:rFonts w:ascii="Arial" w:eastAsiaTheme="minorEastAsia" w:hAnsi="Arial" w:cs="Arial"/>
                          <w:sz w:val="23"/>
                          <w:szCs w:val="23"/>
                        </w:rPr>
                        <w:t>Programs have a clear set of goals, target specific skills and deliberately plan all aspects of the program with a youth</w:t>
                      </w:r>
                      <w:r w:rsidRPr="0003488B">
                        <w:rPr>
                          <w:rFonts w:ascii="Arial" w:hAnsi="Arial" w:cs="Arial"/>
                          <w:sz w:val="23"/>
                          <w:szCs w:val="23"/>
                        </w:rPr>
                        <w:t xml:space="preserve"> </w:t>
                      </w:r>
                      <w:r w:rsidRPr="0003488B">
                        <w:rPr>
                          <w:rFonts w:ascii="Arial" w:eastAsiaTheme="minorEastAsia" w:hAnsi="Arial" w:cs="Arial"/>
                          <w:sz w:val="23"/>
                          <w:szCs w:val="23"/>
                        </w:rPr>
                        <w:t>development framework in mind.</w:t>
                      </w:r>
                    </w:p>
                    <w:p w14:paraId="4EE3338E" w14:textId="77777777" w:rsidR="00446BEF" w:rsidRPr="0003488B" w:rsidRDefault="00446BEF" w:rsidP="00446BEF">
                      <w:pPr>
                        <w:rPr>
                          <w:rFonts w:ascii="Arial" w:eastAsiaTheme="minorEastAsia" w:hAnsi="Arial" w:cs="Arial"/>
                          <w:sz w:val="23"/>
                          <w:szCs w:val="23"/>
                        </w:rPr>
                      </w:pPr>
                    </w:p>
                    <w:p w14:paraId="7D3DB22A"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i/>
                          <w:iCs/>
                          <w:sz w:val="23"/>
                          <w:szCs w:val="23"/>
                        </w:rPr>
                        <w:t>Exposure:</w:t>
                      </w:r>
                      <w:r w:rsidRPr="0003488B">
                        <w:rPr>
                          <w:rFonts w:eastAsiaTheme="minorEastAsia"/>
                          <w:sz w:val="23"/>
                          <w:szCs w:val="23"/>
                        </w:rPr>
                        <w:t xml:space="preserve"> </w:t>
                      </w:r>
                      <w:r w:rsidRPr="0003488B">
                        <w:rPr>
                          <w:rFonts w:ascii="Arial" w:eastAsiaTheme="minorEastAsia" w:hAnsi="Arial" w:cs="Arial"/>
                          <w:sz w:val="23"/>
                          <w:szCs w:val="23"/>
                        </w:rPr>
                        <w:t>Programs are designed to provide preteens with a sufficient number of</w:t>
                      </w:r>
                    </w:p>
                    <w:p w14:paraId="42E8DE75"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hours per week over an extended period of time to achieve program outcome goals; and</w:t>
                      </w:r>
                    </w:p>
                    <w:p w14:paraId="7AAB093D"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 xml:space="preserve">allow preteens to attend a variety of activities. </w:t>
                      </w:r>
                    </w:p>
                    <w:p w14:paraId="0E8E6818" w14:textId="77777777" w:rsidR="00446BEF" w:rsidRPr="0003488B" w:rsidRDefault="00446BEF" w:rsidP="00446BEF">
                      <w:pPr>
                        <w:rPr>
                          <w:rFonts w:ascii="Arial" w:eastAsiaTheme="minorEastAsia" w:hAnsi="Arial" w:cs="Arial"/>
                          <w:sz w:val="23"/>
                          <w:szCs w:val="23"/>
                        </w:rPr>
                      </w:pPr>
                    </w:p>
                    <w:p w14:paraId="083C08CF"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i/>
                          <w:iCs/>
                          <w:sz w:val="23"/>
                          <w:szCs w:val="23"/>
                        </w:rPr>
                        <w:t>Supportive relationships:</w:t>
                      </w:r>
                      <w:r w:rsidRPr="0003488B">
                        <w:rPr>
                          <w:rFonts w:ascii="Arial" w:eastAsiaTheme="minorEastAsia" w:hAnsi="Arial" w:cs="Arial"/>
                          <w:sz w:val="23"/>
                          <w:szCs w:val="23"/>
                        </w:rPr>
                        <w:t xml:space="preserve"> Programs emphasize positive adult–youth relationships regardless of the curriculum.</w:t>
                      </w:r>
                    </w:p>
                    <w:p w14:paraId="022AA77F"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 xml:space="preserve"> </w:t>
                      </w:r>
                    </w:p>
                    <w:p w14:paraId="396872C0"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i/>
                          <w:iCs/>
                          <w:sz w:val="23"/>
                          <w:szCs w:val="23"/>
                        </w:rPr>
                        <w:t>Family engagement:</w:t>
                      </w:r>
                      <w:r w:rsidRPr="0003488B">
                        <w:rPr>
                          <w:rFonts w:ascii="Arial" w:eastAsiaTheme="minorEastAsia" w:hAnsi="Arial" w:cs="Arial"/>
                          <w:sz w:val="23"/>
                          <w:szCs w:val="23"/>
                        </w:rPr>
                        <w:t xml:space="preserve"> Programs strive to include families through various strategies, such as clear communication and a welcoming environment.</w:t>
                      </w:r>
                    </w:p>
                    <w:p w14:paraId="770711C1" w14:textId="77777777" w:rsidR="00446BEF" w:rsidRPr="0003488B" w:rsidRDefault="00446BEF" w:rsidP="00446BEF">
                      <w:pPr>
                        <w:rPr>
                          <w:rFonts w:ascii="Arial" w:eastAsiaTheme="minorEastAsia" w:hAnsi="Arial" w:cs="Arial"/>
                          <w:sz w:val="23"/>
                          <w:szCs w:val="23"/>
                        </w:rPr>
                      </w:pPr>
                    </w:p>
                    <w:p w14:paraId="6541206F"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i/>
                          <w:iCs/>
                          <w:sz w:val="23"/>
                          <w:szCs w:val="23"/>
                        </w:rPr>
                        <w:t>Cultural competence:</w:t>
                      </w:r>
                      <w:r w:rsidRPr="0003488B">
                        <w:rPr>
                          <w:rFonts w:ascii="Arial" w:eastAsiaTheme="minorEastAsia" w:hAnsi="Arial" w:cs="Arial"/>
                          <w:sz w:val="23"/>
                          <w:szCs w:val="23"/>
                        </w:rPr>
                        <w:t xml:space="preserve"> Programs have diverse staff whose backgrounds</w:t>
                      </w:r>
                    </w:p>
                    <w:p w14:paraId="0E861DF7"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are reflective of participants and who</w:t>
                      </w:r>
                    </w:p>
                    <w:p w14:paraId="4A3845D3"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create practices and policies that make services available to (and inclusive of) a</w:t>
                      </w:r>
                    </w:p>
                    <w:p w14:paraId="6BDB9939"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variety of populations; and help participants</w:t>
                      </w:r>
                    </w:p>
                    <w:p w14:paraId="62921D49" w14:textId="77777777" w:rsidR="00446BEF" w:rsidRPr="0003488B" w:rsidRDefault="00446BEF" w:rsidP="00446BEF">
                      <w:pPr>
                        <w:rPr>
                          <w:rFonts w:ascii="Arial" w:eastAsiaTheme="minorEastAsia" w:hAnsi="Arial" w:cs="Arial"/>
                          <w:sz w:val="23"/>
                          <w:szCs w:val="23"/>
                        </w:rPr>
                      </w:pPr>
                      <w:r w:rsidRPr="0003488B">
                        <w:rPr>
                          <w:rFonts w:ascii="Arial" w:eastAsiaTheme="minorEastAsia" w:hAnsi="Arial" w:cs="Arial"/>
                          <w:sz w:val="23"/>
                          <w:szCs w:val="23"/>
                        </w:rPr>
                        <w:t>understand and value a broad range of cultures.</w:t>
                      </w:r>
                    </w:p>
                    <w:p w14:paraId="1A7A63D8" w14:textId="77777777" w:rsidR="00446BEF" w:rsidRPr="0003488B" w:rsidRDefault="00446BEF" w:rsidP="00446BEF">
                      <w:pPr>
                        <w:rPr>
                          <w:rFonts w:ascii="Arial" w:eastAsiaTheme="minorEastAsia" w:hAnsi="Arial" w:cs="Arial"/>
                          <w:sz w:val="23"/>
                          <w:szCs w:val="23"/>
                        </w:rPr>
                      </w:pPr>
                    </w:p>
                    <w:p w14:paraId="645525A4" w14:textId="77777777" w:rsidR="00446BEF" w:rsidRPr="0003488B" w:rsidRDefault="00446BEF" w:rsidP="00446BEF">
                      <w:pPr>
                        <w:rPr>
                          <w:rFonts w:ascii="Arial" w:hAnsi="Arial" w:cs="Arial"/>
                          <w:sz w:val="23"/>
                          <w:szCs w:val="23"/>
                        </w:rPr>
                      </w:pPr>
                      <w:r w:rsidRPr="0003488B">
                        <w:rPr>
                          <w:rFonts w:ascii="Arial" w:eastAsiaTheme="minorEastAsia" w:hAnsi="Arial" w:cs="Arial"/>
                          <w:i/>
                          <w:iCs/>
                          <w:sz w:val="23"/>
                          <w:szCs w:val="23"/>
                        </w:rPr>
                        <w:t>Continuous program improvemen</w:t>
                      </w:r>
                      <w:r w:rsidRPr="0003488B">
                        <w:rPr>
                          <w:rFonts w:ascii="Arial" w:hAnsi="Arial" w:cs="Arial"/>
                          <w:i/>
                          <w:iCs/>
                          <w:sz w:val="23"/>
                          <w:szCs w:val="23"/>
                        </w:rPr>
                        <w:t>t:</w:t>
                      </w:r>
                      <w:r w:rsidRPr="0003488B">
                        <w:rPr>
                          <w:rFonts w:eastAsiaTheme="minorEastAsia"/>
                          <w:color w:val="FFFFFF"/>
                          <w:sz w:val="23"/>
                          <w:szCs w:val="23"/>
                        </w:rPr>
                        <w:t xml:space="preserve"> </w:t>
                      </w:r>
                      <w:r w:rsidRPr="0003488B">
                        <w:rPr>
                          <w:rFonts w:ascii="Arial" w:hAnsi="Arial" w:cs="Arial"/>
                          <w:sz w:val="23"/>
                          <w:szCs w:val="23"/>
                        </w:rPr>
                        <w:t>Programs strengthen quality through an ongoing and integrated process of targeted staff training, coaching and monitoring, and data collection and analysis. (Metz, et al., 2008)</w:t>
                      </w:r>
                    </w:p>
                    <w:p w14:paraId="3191EC0E" w14:textId="77777777" w:rsidR="00446BEF" w:rsidRPr="001E5AD8" w:rsidRDefault="00446BEF" w:rsidP="00446BEF">
                      <w:pPr>
                        <w:rPr>
                          <w:rFonts w:ascii="Arial" w:hAnsi="Arial" w:cs="Arial"/>
                          <w:sz w:val="20"/>
                          <w:szCs w:val="20"/>
                        </w:rPr>
                      </w:pPr>
                    </w:p>
                    <w:p w14:paraId="4619A901" w14:textId="77777777" w:rsidR="00446BEF" w:rsidRPr="001E5AD8" w:rsidRDefault="00446BEF" w:rsidP="00446BEF">
                      <w:pPr>
                        <w:rPr>
                          <w:rFonts w:ascii="Arial" w:hAnsi="Arial" w:cs="Arial"/>
                          <w:sz w:val="20"/>
                          <w:szCs w:val="20"/>
                        </w:rPr>
                      </w:pPr>
                    </w:p>
                    <w:p w14:paraId="617575FC" w14:textId="77777777" w:rsidR="00446BEF" w:rsidRPr="001E5AD8" w:rsidRDefault="00446BEF" w:rsidP="00446BEF">
                      <w:pPr>
                        <w:rPr>
                          <w:rFonts w:ascii="Arial" w:hAnsi="Arial" w:cs="Arial"/>
                          <w:sz w:val="20"/>
                          <w:szCs w:val="20"/>
                        </w:rPr>
                      </w:pPr>
                    </w:p>
                  </w:txbxContent>
                </v:textbox>
                <w10:wrap type="square" anchorx="margin" anchory="margin"/>
              </v:shape>
            </w:pict>
          </mc:Fallback>
        </mc:AlternateContent>
      </w:r>
      <w:r w:rsidR="007C7579">
        <w:rPr>
          <w:rFonts w:ascii="Arial" w:eastAsiaTheme="minorEastAsia" w:hAnsi="Arial" w:cs="Arial"/>
          <w:sz w:val="23"/>
          <w:szCs w:val="23"/>
        </w:rPr>
        <w:t>In the following pages, I will break down each best practice in OST and how it can be used to help design and implement ELT programming.</w:t>
      </w:r>
      <w:r w:rsidR="005E44D8">
        <w:rPr>
          <w:rFonts w:ascii="Arial" w:eastAsiaTheme="minorEastAsia" w:hAnsi="Arial" w:cs="Arial"/>
          <w:sz w:val="23"/>
          <w:szCs w:val="23"/>
        </w:rPr>
        <w:t xml:space="preserve"> See</w:t>
      </w:r>
      <w:r w:rsidR="00C169D7">
        <w:rPr>
          <w:rFonts w:ascii="Arial" w:eastAsiaTheme="minorEastAsia" w:hAnsi="Arial" w:cs="Arial"/>
          <w:sz w:val="23"/>
          <w:szCs w:val="23"/>
        </w:rPr>
        <w:t xml:space="preserve"> Figure </w:t>
      </w:r>
      <w:r w:rsidR="00446BEF">
        <w:rPr>
          <w:rFonts w:ascii="Arial" w:eastAsiaTheme="minorEastAsia" w:hAnsi="Arial" w:cs="Arial"/>
          <w:sz w:val="23"/>
          <w:szCs w:val="23"/>
        </w:rPr>
        <w:t>4</w:t>
      </w:r>
      <w:r w:rsidR="005E44D8">
        <w:rPr>
          <w:rFonts w:ascii="Arial" w:eastAsiaTheme="minorEastAsia" w:hAnsi="Arial" w:cs="Arial"/>
          <w:sz w:val="23"/>
          <w:szCs w:val="23"/>
        </w:rPr>
        <w:t xml:space="preserve"> </w:t>
      </w:r>
      <w:r w:rsidR="00446BEF">
        <w:rPr>
          <w:rFonts w:ascii="Arial" w:eastAsiaTheme="minorEastAsia" w:hAnsi="Arial" w:cs="Arial"/>
          <w:sz w:val="23"/>
          <w:szCs w:val="23"/>
        </w:rPr>
        <w:t>to the right</w:t>
      </w:r>
      <w:r w:rsidR="005E44D8">
        <w:rPr>
          <w:rFonts w:ascii="Arial" w:eastAsiaTheme="minorEastAsia" w:hAnsi="Arial" w:cs="Arial"/>
          <w:sz w:val="23"/>
          <w:szCs w:val="23"/>
        </w:rPr>
        <w:t xml:space="preserve"> for </w:t>
      </w:r>
      <w:r w:rsidR="00C169D7">
        <w:rPr>
          <w:rFonts w:ascii="Arial" w:eastAsiaTheme="minorEastAsia" w:hAnsi="Arial" w:cs="Arial"/>
          <w:sz w:val="23"/>
          <w:szCs w:val="23"/>
        </w:rPr>
        <w:t xml:space="preserve"> the six best practices of a high quality OST program.</w:t>
      </w:r>
      <w:r w:rsidR="00446BEF" w:rsidRPr="00446BEF">
        <w:rPr>
          <w:rFonts w:ascii="Arial" w:eastAsiaTheme="minorEastAsia" w:hAnsi="Arial" w:cs="Arial"/>
          <w:noProof/>
          <w:sz w:val="23"/>
          <w:szCs w:val="23"/>
        </w:rPr>
        <w:t xml:space="preserve"> </w:t>
      </w:r>
    </w:p>
    <w:p w14:paraId="2B753557" w14:textId="77777777" w:rsidR="00446BEF" w:rsidRDefault="00446BEF" w:rsidP="00490DBC">
      <w:pPr>
        <w:spacing w:line="360" w:lineRule="auto"/>
        <w:rPr>
          <w:rFonts w:ascii="Arial" w:eastAsiaTheme="minorEastAsia" w:hAnsi="Arial" w:cs="Arial"/>
          <w:sz w:val="23"/>
          <w:szCs w:val="23"/>
        </w:rPr>
      </w:pPr>
    </w:p>
    <w:p w14:paraId="41027266" w14:textId="1D24E516" w:rsidR="00490DBC" w:rsidRPr="002629D0" w:rsidRDefault="00490DBC" w:rsidP="00490DBC">
      <w:pPr>
        <w:spacing w:line="360" w:lineRule="auto"/>
        <w:rPr>
          <w:rFonts w:ascii="Arial" w:eastAsiaTheme="minorEastAsia" w:hAnsi="Arial" w:cs="Arial"/>
          <w:sz w:val="23"/>
          <w:szCs w:val="23"/>
        </w:rPr>
      </w:pPr>
      <w:r w:rsidRPr="002629D0">
        <w:rPr>
          <w:rFonts w:ascii="Arial" w:eastAsiaTheme="minorEastAsia" w:hAnsi="Arial" w:cs="Arial"/>
          <w:b/>
          <w:bCs/>
          <w:sz w:val="23"/>
          <w:szCs w:val="23"/>
        </w:rPr>
        <w:t xml:space="preserve">Focused and intentional strategy </w:t>
      </w:r>
    </w:p>
    <w:p w14:paraId="329EA03B" w14:textId="026602A7" w:rsidR="003C2E0A" w:rsidRPr="002629D0" w:rsidRDefault="009F2AAD" w:rsidP="004A68E4">
      <w:pPr>
        <w:spacing w:after="200" w:line="360" w:lineRule="auto"/>
        <w:rPr>
          <w:rFonts w:ascii="Arial" w:eastAsiaTheme="minorEastAsia" w:hAnsi="Arial" w:cs="Arial"/>
          <w:sz w:val="23"/>
          <w:szCs w:val="23"/>
        </w:rPr>
      </w:pPr>
      <w:r w:rsidRPr="002629D0">
        <w:rPr>
          <w:rFonts w:ascii="Arial" w:eastAsiaTheme="minorEastAsia" w:hAnsi="Arial" w:cs="Arial"/>
          <w:sz w:val="23"/>
          <w:szCs w:val="23"/>
        </w:rPr>
        <w:t>By using a mixed strategy implementation approach to ELT program</w:t>
      </w:r>
      <w:r w:rsidR="00065E0D" w:rsidRPr="002629D0">
        <w:rPr>
          <w:rFonts w:ascii="Arial" w:eastAsiaTheme="minorEastAsia" w:hAnsi="Arial" w:cs="Arial"/>
          <w:sz w:val="23"/>
          <w:szCs w:val="23"/>
        </w:rPr>
        <w:t xml:space="preserve">ming, </w:t>
      </w:r>
      <w:r w:rsidRPr="002629D0">
        <w:rPr>
          <w:rFonts w:ascii="Arial" w:eastAsiaTheme="minorEastAsia" w:hAnsi="Arial" w:cs="Arial"/>
          <w:sz w:val="23"/>
          <w:szCs w:val="23"/>
        </w:rPr>
        <w:t>administrators lay the foundation for focused and intentional programming.</w:t>
      </w:r>
      <w:r w:rsidR="0086429D" w:rsidRPr="002629D0">
        <w:rPr>
          <w:rFonts w:ascii="Arial" w:eastAsiaTheme="minorEastAsia" w:hAnsi="Arial" w:cs="Arial"/>
          <w:sz w:val="23"/>
          <w:szCs w:val="23"/>
        </w:rPr>
        <w:t xml:space="preserve"> </w:t>
      </w:r>
      <w:r w:rsidR="00F57297" w:rsidRPr="002629D0">
        <w:rPr>
          <w:rFonts w:ascii="Arial" w:eastAsiaTheme="minorEastAsia" w:hAnsi="Arial" w:cs="Arial"/>
          <w:sz w:val="23"/>
          <w:szCs w:val="23"/>
        </w:rPr>
        <w:t xml:space="preserve">Administrators should ensure that programming </w:t>
      </w:r>
      <w:r w:rsidR="00326ACA" w:rsidRPr="002629D0">
        <w:rPr>
          <w:rFonts w:ascii="Arial" w:eastAsiaTheme="minorEastAsia" w:hAnsi="Arial" w:cs="Arial"/>
          <w:sz w:val="23"/>
          <w:szCs w:val="23"/>
        </w:rPr>
        <w:t>purposely</w:t>
      </w:r>
      <w:r w:rsidR="00F57297" w:rsidRPr="002629D0">
        <w:rPr>
          <w:rFonts w:ascii="Arial" w:eastAsiaTheme="minorEastAsia" w:hAnsi="Arial" w:cs="Arial"/>
          <w:sz w:val="23"/>
          <w:szCs w:val="23"/>
        </w:rPr>
        <w:t xml:space="preserve"> connects to state learning standards while providing opportunities for civic engagement, leadership development, mentoring and collaboration. Most importantly, learning should be driven by the needs and interests of students. (</w:t>
      </w:r>
      <w:r w:rsidR="00500485">
        <w:rPr>
          <w:rFonts w:ascii="Arial" w:eastAsiaTheme="minorEastAsia" w:hAnsi="Arial" w:cs="Arial"/>
          <w:sz w:val="23"/>
          <w:szCs w:val="23"/>
        </w:rPr>
        <w:t>Massachusetts Department of Elementary and Secondary Education, 2013)</w:t>
      </w:r>
      <w:r w:rsidR="007A5A0A">
        <w:rPr>
          <w:rFonts w:ascii="Arial" w:eastAsiaTheme="minorEastAsia" w:hAnsi="Arial" w:cs="Arial"/>
          <w:sz w:val="23"/>
          <w:szCs w:val="23"/>
        </w:rPr>
        <w:t>.</w:t>
      </w:r>
      <w:r w:rsidR="00F57297" w:rsidRPr="002629D0">
        <w:rPr>
          <w:rFonts w:ascii="Arial" w:eastAsiaTheme="minorEastAsia" w:hAnsi="Arial" w:cs="Arial"/>
          <w:sz w:val="23"/>
          <w:szCs w:val="23"/>
        </w:rPr>
        <w:t xml:space="preserve"> </w:t>
      </w:r>
    </w:p>
    <w:p w14:paraId="237F8486" w14:textId="1175B836" w:rsidR="00446BEF" w:rsidRDefault="00A063C7" w:rsidP="004A68E4">
      <w:pPr>
        <w:spacing w:after="200" w:line="360" w:lineRule="auto"/>
        <w:rPr>
          <w:rFonts w:ascii="Arial" w:eastAsiaTheme="minorEastAsia" w:hAnsi="Arial" w:cs="Arial"/>
          <w:sz w:val="23"/>
          <w:szCs w:val="23"/>
        </w:rPr>
      </w:pPr>
      <w:r w:rsidRPr="002629D0">
        <w:rPr>
          <w:rFonts w:ascii="Arial" w:eastAsiaTheme="minorEastAsia" w:hAnsi="Arial" w:cs="Arial"/>
          <w:sz w:val="23"/>
          <w:szCs w:val="23"/>
        </w:rPr>
        <w:t xml:space="preserve">High quality out-of-school time programs have become the experts in using innovative, hands-on approaches to learning that support students’ academic growth by promoting student engagement in learning. </w:t>
      </w:r>
      <w:r w:rsidR="00F57297" w:rsidRPr="002629D0">
        <w:rPr>
          <w:rFonts w:ascii="Arial" w:eastAsiaTheme="minorEastAsia" w:hAnsi="Arial" w:cs="Arial"/>
          <w:sz w:val="23"/>
          <w:szCs w:val="23"/>
        </w:rPr>
        <w:t>These approaches include inquiry-based learning, project-based learning, service learning, and the use of technology.</w:t>
      </w:r>
      <w:r w:rsidR="00097AEF" w:rsidRPr="002629D0">
        <w:rPr>
          <w:rFonts w:ascii="Arial" w:eastAsiaTheme="minorEastAsia" w:hAnsi="Arial" w:cs="Arial"/>
          <w:sz w:val="23"/>
          <w:szCs w:val="23"/>
        </w:rPr>
        <w:t xml:space="preserve"> Each of these learning approaches requires the involvement of student voice and direction in their learning. </w:t>
      </w:r>
      <w:r w:rsidR="004A68E4" w:rsidRPr="002629D0">
        <w:rPr>
          <w:rFonts w:ascii="Arial" w:eastAsiaTheme="minorEastAsia" w:hAnsi="Arial" w:cs="Arial"/>
          <w:sz w:val="23"/>
          <w:szCs w:val="23"/>
        </w:rPr>
        <w:t xml:space="preserve">By using these types of learning </w:t>
      </w:r>
      <w:r w:rsidR="00812C13">
        <w:rPr>
          <w:rFonts w:ascii="Arial" w:eastAsiaTheme="minorEastAsia" w:hAnsi="Arial" w:cs="Arial"/>
          <w:sz w:val="23"/>
          <w:szCs w:val="23"/>
        </w:rPr>
        <w:t>approaches</w:t>
      </w:r>
      <w:r w:rsidR="004A68E4" w:rsidRPr="002629D0">
        <w:rPr>
          <w:rFonts w:ascii="Arial" w:eastAsiaTheme="minorEastAsia" w:hAnsi="Arial" w:cs="Arial"/>
          <w:sz w:val="23"/>
          <w:szCs w:val="23"/>
        </w:rPr>
        <w:t xml:space="preserve">, teachers are able to ensure academic </w:t>
      </w:r>
      <w:r w:rsidR="00326ACA" w:rsidRPr="002629D0">
        <w:rPr>
          <w:rFonts w:ascii="Arial" w:eastAsiaTheme="minorEastAsia" w:hAnsi="Arial" w:cs="Arial"/>
          <w:sz w:val="23"/>
          <w:szCs w:val="23"/>
        </w:rPr>
        <w:t>growth</w:t>
      </w:r>
      <w:r w:rsidR="004A68E4" w:rsidRPr="002629D0">
        <w:rPr>
          <w:rFonts w:ascii="Arial" w:eastAsiaTheme="minorEastAsia" w:hAnsi="Arial" w:cs="Arial"/>
          <w:sz w:val="23"/>
          <w:szCs w:val="23"/>
        </w:rPr>
        <w:t xml:space="preserve"> </w:t>
      </w:r>
    </w:p>
    <w:p w14:paraId="74DC12BF" w14:textId="6E0BBC3A" w:rsidR="00326ACA" w:rsidRPr="002629D0" w:rsidRDefault="00326ACA" w:rsidP="004A68E4">
      <w:pPr>
        <w:spacing w:after="200" w:line="360" w:lineRule="auto"/>
        <w:rPr>
          <w:rFonts w:ascii="Arial" w:eastAsiaTheme="minorEastAsia" w:hAnsi="Arial" w:cs="Arial"/>
          <w:sz w:val="23"/>
          <w:szCs w:val="23"/>
        </w:rPr>
      </w:pPr>
      <w:r w:rsidRPr="002629D0">
        <w:rPr>
          <w:rFonts w:ascii="Arial" w:eastAsiaTheme="minorEastAsia" w:hAnsi="Arial" w:cs="Arial"/>
          <w:sz w:val="23"/>
          <w:szCs w:val="23"/>
        </w:rPr>
        <w:t>as well as the development of intermediary</w:t>
      </w:r>
      <w:r w:rsidR="00CF082A" w:rsidRPr="00CF082A">
        <w:rPr>
          <w:rFonts w:ascii="Arial" w:eastAsiaTheme="minorEastAsia" w:hAnsi="Arial" w:cs="Arial"/>
          <w:sz w:val="23"/>
          <w:szCs w:val="23"/>
        </w:rPr>
        <w:t xml:space="preserve"> </w:t>
      </w:r>
      <w:r w:rsidR="00CF082A" w:rsidRPr="002629D0">
        <w:rPr>
          <w:rFonts w:ascii="Arial" w:eastAsiaTheme="minorEastAsia" w:hAnsi="Arial" w:cs="Arial"/>
          <w:sz w:val="23"/>
          <w:szCs w:val="23"/>
        </w:rPr>
        <w:t xml:space="preserve">skills necessary for career and college readiness. </w:t>
      </w:r>
      <w:r w:rsidR="00CF082A">
        <w:rPr>
          <w:rFonts w:ascii="Arial" w:eastAsiaTheme="minorEastAsia" w:hAnsi="Arial" w:cs="Arial"/>
          <w:sz w:val="23"/>
          <w:szCs w:val="23"/>
        </w:rPr>
        <w:t xml:space="preserve"> </w:t>
      </w:r>
    </w:p>
    <w:p w14:paraId="4AAE249E" w14:textId="5DC93897" w:rsidR="00097AEF" w:rsidRPr="00C838E3" w:rsidRDefault="00326ACA" w:rsidP="004A68E4">
      <w:pPr>
        <w:spacing w:after="200" w:line="360" w:lineRule="auto"/>
        <w:rPr>
          <w:rFonts w:ascii="Arial" w:eastAsiaTheme="minorEastAsia" w:hAnsi="Arial" w:cs="Arial"/>
          <w:sz w:val="23"/>
          <w:szCs w:val="23"/>
        </w:rPr>
      </w:pPr>
      <w:r w:rsidRPr="002629D0">
        <w:rPr>
          <w:rFonts w:ascii="Arial" w:eastAsiaTheme="minorEastAsia" w:hAnsi="Arial" w:cs="Arial"/>
          <w:sz w:val="23"/>
          <w:szCs w:val="23"/>
        </w:rPr>
        <w:t xml:space="preserve">One of the challenges seen during the traditional school day in utilizing these types </w:t>
      </w:r>
      <w:r w:rsidRPr="002629D0">
        <w:rPr>
          <w:rFonts w:ascii="Arial" w:eastAsiaTheme="minorEastAsia" w:hAnsi="Arial" w:cs="Arial"/>
          <w:sz w:val="23"/>
          <w:szCs w:val="23"/>
        </w:rPr>
        <w:lastRenderedPageBreak/>
        <w:t xml:space="preserve">of teaching </w:t>
      </w:r>
      <w:r w:rsidR="00812C13">
        <w:rPr>
          <w:rFonts w:ascii="Arial" w:eastAsiaTheme="minorEastAsia" w:hAnsi="Arial" w:cs="Arial"/>
          <w:sz w:val="23"/>
          <w:szCs w:val="23"/>
        </w:rPr>
        <w:t>approaches</w:t>
      </w:r>
      <w:r w:rsidRPr="002629D0">
        <w:rPr>
          <w:rFonts w:ascii="Arial" w:eastAsiaTheme="minorEastAsia" w:hAnsi="Arial" w:cs="Arial"/>
          <w:sz w:val="23"/>
          <w:szCs w:val="23"/>
        </w:rPr>
        <w:t xml:space="preserve"> was amount of time required for successful facilitation. </w:t>
      </w:r>
      <w:r w:rsidR="00F57297" w:rsidRPr="002629D0">
        <w:rPr>
          <w:rFonts w:ascii="Arial" w:eastAsiaTheme="minorEastAsia" w:hAnsi="Arial" w:cs="Arial"/>
          <w:sz w:val="23"/>
          <w:szCs w:val="23"/>
        </w:rPr>
        <w:t xml:space="preserve">The </w:t>
      </w:r>
      <w:r w:rsidR="00F57297" w:rsidRPr="00C838E3">
        <w:rPr>
          <w:rFonts w:ascii="Arial" w:eastAsiaTheme="minorEastAsia" w:hAnsi="Arial" w:cs="Arial"/>
          <w:sz w:val="23"/>
          <w:szCs w:val="23"/>
        </w:rPr>
        <w:t xml:space="preserve">extended time allotted in ELT programming allows for the same </w:t>
      </w:r>
      <w:r w:rsidRPr="00C838E3">
        <w:rPr>
          <w:rFonts w:ascii="Arial" w:eastAsiaTheme="minorEastAsia" w:hAnsi="Arial" w:cs="Arial"/>
          <w:sz w:val="23"/>
          <w:szCs w:val="23"/>
        </w:rPr>
        <w:t xml:space="preserve">learning </w:t>
      </w:r>
      <w:r w:rsidR="00812C13">
        <w:rPr>
          <w:rFonts w:ascii="Arial" w:eastAsiaTheme="minorEastAsia" w:hAnsi="Arial" w:cs="Arial"/>
          <w:sz w:val="23"/>
          <w:szCs w:val="23"/>
        </w:rPr>
        <w:t>approaches</w:t>
      </w:r>
      <w:r w:rsidR="00F57297" w:rsidRPr="00C838E3">
        <w:rPr>
          <w:rFonts w:ascii="Arial" w:eastAsiaTheme="minorEastAsia" w:hAnsi="Arial" w:cs="Arial"/>
          <w:sz w:val="23"/>
          <w:szCs w:val="23"/>
        </w:rPr>
        <w:t xml:space="preserve"> to be used </w:t>
      </w:r>
      <w:r w:rsidR="00C26CCD" w:rsidRPr="00C838E3">
        <w:rPr>
          <w:rFonts w:ascii="Arial" w:eastAsiaTheme="minorEastAsia" w:hAnsi="Arial" w:cs="Arial"/>
          <w:sz w:val="23"/>
          <w:szCs w:val="23"/>
        </w:rPr>
        <w:t xml:space="preserve">to promote high engagement </w:t>
      </w:r>
      <w:r w:rsidR="00510ABB" w:rsidRPr="00C838E3">
        <w:rPr>
          <w:rFonts w:ascii="Arial" w:eastAsiaTheme="minorEastAsia" w:hAnsi="Arial" w:cs="Arial"/>
          <w:sz w:val="23"/>
          <w:szCs w:val="23"/>
        </w:rPr>
        <w:t xml:space="preserve">in </w:t>
      </w:r>
      <w:r w:rsidR="00C26CCD" w:rsidRPr="00C838E3">
        <w:rPr>
          <w:rFonts w:ascii="Arial" w:eastAsiaTheme="minorEastAsia" w:hAnsi="Arial" w:cs="Arial"/>
          <w:sz w:val="23"/>
          <w:szCs w:val="23"/>
        </w:rPr>
        <w:t>learning in every classroom</w:t>
      </w:r>
      <w:r w:rsidR="00097AEF" w:rsidRPr="00C838E3">
        <w:rPr>
          <w:rFonts w:ascii="Arial" w:eastAsiaTheme="minorEastAsia" w:hAnsi="Arial" w:cs="Arial"/>
          <w:sz w:val="23"/>
          <w:szCs w:val="23"/>
        </w:rPr>
        <w:t xml:space="preserve">. </w:t>
      </w:r>
    </w:p>
    <w:p w14:paraId="21C6C7BB" w14:textId="1EBFAC2C" w:rsidR="00CF082A" w:rsidRPr="00464A4B" w:rsidRDefault="003C2E0A" w:rsidP="00510ABB">
      <w:pPr>
        <w:spacing w:after="200" w:line="360" w:lineRule="auto"/>
        <w:rPr>
          <w:rFonts w:ascii="Arial" w:eastAsiaTheme="minorEastAsia" w:hAnsi="Arial" w:cs="Arial"/>
          <w:sz w:val="23"/>
          <w:szCs w:val="23"/>
        </w:rPr>
      </w:pPr>
      <w:r w:rsidRPr="00C838E3">
        <w:rPr>
          <w:rFonts w:ascii="Arial" w:eastAsiaTheme="minorEastAsia" w:hAnsi="Arial" w:cs="Arial"/>
          <w:sz w:val="23"/>
          <w:szCs w:val="23"/>
        </w:rPr>
        <w:t>I</w:t>
      </w:r>
      <w:r w:rsidR="00A063C7" w:rsidRPr="00C838E3">
        <w:rPr>
          <w:rFonts w:ascii="Arial" w:eastAsiaTheme="minorEastAsia" w:hAnsi="Arial" w:cs="Arial"/>
          <w:sz w:val="23"/>
          <w:szCs w:val="23"/>
        </w:rPr>
        <w:t xml:space="preserve">n addition to using engaging teaching </w:t>
      </w:r>
      <w:r w:rsidR="00812C13">
        <w:rPr>
          <w:rFonts w:ascii="Arial" w:eastAsiaTheme="minorEastAsia" w:hAnsi="Arial" w:cs="Arial"/>
          <w:sz w:val="23"/>
          <w:szCs w:val="23"/>
        </w:rPr>
        <w:t>approaches</w:t>
      </w:r>
      <w:r w:rsidR="00A063C7" w:rsidRPr="00C838E3">
        <w:rPr>
          <w:rFonts w:ascii="Arial" w:eastAsiaTheme="minorEastAsia" w:hAnsi="Arial" w:cs="Arial"/>
          <w:sz w:val="23"/>
          <w:szCs w:val="23"/>
        </w:rPr>
        <w:t xml:space="preserve">, student voice </w:t>
      </w:r>
      <w:r w:rsidR="00812C13">
        <w:rPr>
          <w:rFonts w:ascii="Arial" w:eastAsiaTheme="minorEastAsia" w:hAnsi="Arial" w:cs="Arial"/>
          <w:sz w:val="23"/>
          <w:szCs w:val="23"/>
        </w:rPr>
        <w:t>has been</w:t>
      </w:r>
      <w:r w:rsidR="00CF082A">
        <w:rPr>
          <w:rFonts w:ascii="Arial" w:eastAsiaTheme="minorEastAsia" w:hAnsi="Arial" w:cs="Arial"/>
          <w:sz w:val="23"/>
          <w:szCs w:val="23"/>
        </w:rPr>
        <w:t xml:space="preserve"> imperative when </w:t>
      </w:r>
      <w:r w:rsidR="00A063C7" w:rsidRPr="00C838E3">
        <w:rPr>
          <w:rFonts w:ascii="Arial" w:eastAsiaTheme="minorEastAsia" w:hAnsi="Arial" w:cs="Arial"/>
          <w:sz w:val="23"/>
          <w:szCs w:val="23"/>
        </w:rPr>
        <w:t xml:space="preserve"> </w:t>
      </w:r>
      <w:r w:rsidR="00D8447F" w:rsidRPr="00C838E3">
        <w:rPr>
          <w:rFonts w:ascii="Arial" w:eastAsiaTheme="minorEastAsia" w:hAnsi="Arial" w:cs="Arial"/>
          <w:sz w:val="23"/>
          <w:szCs w:val="23"/>
        </w:rPr>
        <w:t xml:space="preserve">designing extracurricular and enrichment </w:t>
      </w:r>
      <w:r w:rsidR="00A063C7" w:rsidRPr="00C838E3">
        <w:rPr>
          <w:rFonts w:ascii="Arial" w:eastAsiaTheme="minorEastAsia" w:hAnsi="Arial" w:cs="Arial"/>
          <w:sz w:val="23"/>
          <w:szCs w:val="23"/>
        </w:rPr>
        <w:t xml:space="preserve">programming </w:t>
      </w:r>
      <w:r w:rsidR="00CF082A">
        <w:rPr>
          <w:rFonts w:ascii="Arial" w:eastAsiaTheme="minorEastAsia" w:hAnsi="Arial" w:cs="Arial"/>
          <w:sz w:val="23"/>
          <w:szCs w:val="23"/>
        </w:rPr>
        <w:t>for</w:t>
      </w:r>
      <w:r w:rsidR="00A063C7" w:rsidRPr="00C838E3">
        <w:rPr>
          <w:rFonts w:ascii="Arial" w:eastAsiaTheme="minorEastAsia" w:hAnsi="Arial" w:cs="Arial"/>
          <w:sz w:val="23"/>
          <w:szCs w:val="23"/>
        </w:rPr>
        <w:t xml:space="preserve"> a successful ELT program.</w:t>
      </w:r>
      <w:r w:rsidR="00464A4B">
        <w:rPr>
          <w:rFonts w:ascii="Arial" w:eastAsiaTheme="minorEastAsia" w:hAnsi="Arial" w:cs="Arial"/>
          <w:sz w:val="23"/>
          <w:szCs w:val="23"/>
        </w:rPr>
        <w:t xml:space="preserve"> </w:t>
      </w:r>
      <w:r w:rsidR="00A063C7" w:rsidRPr="00A063C7">
        <w:rPr>
          <w:rFonts w:ascii="Arial" w:hAnsi="Arial" w:cs="Arial"/>
          <w:color w:val="000000"/>
          <w:sz w:val="23"/>
          <w:szCs w:val="23"/>
        </w:rPr>
        <w:t xml:space="preserve">Students make suggestions for topics to be studied, suggest ways to implement learning, and at times, develop and implement </w:t>
      </w:r>
      <w:r w:rsidR="00D8447F">
        <w:rPr>
          <w:rFonts w:ascii="Arial" w:hAnsi="Arial" w:cs="Arial"/>
          <w:color w:val="000000"/>
          <w:sz w:val="23"/>
          <w:szCs w:val="23"/>
        </w:rPr>
        <w:t>student-led</w:t>
      </w:r>
      <w:r w:rsidR="00A063C7" w:rsidRPr="00A063C7">
        <w:rPr>
          <w:rFonts w:ascii="Arial" w:hAnsi="Arial" w:cs="Arial"/>
          <w:color w:val="000000"/>
          <w:sz w:val="23"/>
          <w:szCs w:val="23"/>
        </w:rPr>
        <w:t xml:space="preserve"> programming</w:t>
      </w:r>
      <w:r w:rsidR="00D8447F">
        <w:rPr>
          <w:rFonts w:ascii="Arial" w:hAnsi="Arial" w:cs="Arial"/>
          <w:color w:val="000000"/>
          <w:sz w:val="23"/>
          <w:szCs w:val="23"/>
        </w:rPr>
        <w:t xml:space="preserve">. As educators increase opportunities for student choice, control, and collaboration, student motivation and engagement also </w:t>
      </w:r>
      <w:r w:rsidR="007B167A">
        <w:rPr>
          <w:rFonts w:ascii="Arial" w:hAnsi="Arial" w:cs="Arial"/>
          <w:color w:val="000000"/>
          <w:sz w:val="23"/>
          <w:szCs w:val="23"/>
        </w:rPr>
        <w:t>increase</w:t>
      </w:r>
      <w:r w:rsidR="00D8447F">
        <w:rPr>
          <w:rFonts w:ascii="Arial" w:hAnsi="Arial" w:cs="Arial"/>
          <w:color w:val="000000"/>
          <w:sz w:val="23"/>
          <w:szCs w:val="23"/>
        </w:rPr>
        <w:t xml:space="preserve">. The </w:t>
      </w:r>
      <w:r w:rsidR="00510ABB">
        <w:rPr>
          <w:rFonts w:ascii="Arial" w:hAnsi="Arial" w:cs="Arial"/>
          <w:color w:val="000000"/>
          <w:sz w:val="23"/>
          <w:szCs w:val="23"/>
        </w:rPr>
        <w:t xml:space="preserve">use of student </w:t>
      </w:r>
      <w:r w:rsidR="00D8447F">
        <w:rPr>
          <w:rFonts w:ascii="Arial" w:hAnsi="Arial" w:cs="Arial"/>
          <w:color w:val="000000"/>
          <w:sz w:val="23"/>
          <w:szCs w:val="23"/>
        </w:rPr>
        <w:t>voice has resulted in greater classroom participation, better self</w:t>
      </w:r>
      <w:r w:rsidR="00A241A7">
        <w:rPr>
          <w:rFonts w:ascii="Arial" w:hAnsi="Arial" w:cs="Arial"/>
          <w:color w:val="000000"/>
          <w:sz w:val="23"/>
          <w:szCs w:val="23"/>
        </w:rPr>
        <w:t>-</w:t>
      </w:r>
      <w:r w:rsidR="00D8447F">
        <w:rPr>
          <w:rFonts w:ascii="Arial" w:hAnsi="Arial" w:cs="Arial"/>
          <w:color w:val="000000"/>
          <w:sz w:val="23"/>
          <w:szCs w:val="23"/>
        </w:rPr>
        <w:t xml:space="preserve">reflection, and decrease in behavioral problems. </w:t>
      </w:r>
      <w:r w:rsidR="00D8447F" w:rsidRPr="00D8447F">
        <w:rPr>
          <w:rFonts w:ascii="Arial" w:hAnsi="Arial" w:cs="Arial"/>
          <w:color w:val="000000"/>
          <w:sz w:val="23"/>
          <w:szCs w:val="23"/>
        </w:rPr>
        <w:t>(Toshalis &amp; Nakkula, 2012)</w:t>
      </w:r>
      <w:r w:rsidR="007A5A0A">
        <w:rPr>
          <w:rFonts w:ascii="Arial" w:hAnsi="Arial" w:cs="Arial"/>
          <w:color w:val="000000"/>
          <w:sz w:val="23"/>
          <w:szCs w:val="23"/>
        </w:rPr>
        <w:t>.</w:t>
      </w:r>
      <w:r w:rsidR="006A3200">
        <w:rPr>
          <w:rFonts w:ascii="Arial" w:hAnsi="Arial" w:cs="Arial"/>
          <w:color w:val="000000"/>
          <w:sz w:val="23"/>
          <w:szCs w:val="23"/>
        </w:rPr>
        <w:t xml:space="preserve"> </w:t>
      </w:r>
      <w:r w:rsidR="006A3200" w:rsidRPr="00464A4B">
        <w:rPr>
          <w:rFonts w:ascii="Arial" w:hAnsi="Arial" w:cs="Arial"/>
          <w:color w:val="000000"/>
          <w:sz w:val="23"/>
          <w:szCs w:val="23"/>
        </w:rPr>
        <w:t xml:space="preserve">Figure </w:t>
      </w:r>
      <w:r w:rsidR="00464A4B" w:rsidRPr="00464A4B">
        <w:rPr>
          <w:rFonts w:ascii="Arial" w:hAnsi="Arial" w:cs="Arial"/>
          <w:color w:val="000000"/>
          <w:sz w:val="23"/>
          <w:szCs w:val="23"/>
        </w:rPr>
        <w:t>5</w:t>
      </w:r>
      <w:r w:rsidR="006A3200" w:rsidRPr="00464A4B">
        <w:rPr>
          <w:rFonts w:ascii="Arial" w:hAnsi="Arial" w:cs="Arial"/>
          <w:color w:val="000000"/>
          <w:sz w:val="23"/>
          <w:szCs w:val="23"/>
        </w:rPr>
        <w:t xml:space="preserve"> highlights Zeldin, </w:t>
      </w:r>
      <w:r w:rsidR="00CD765C" w:rsidRPr="00464A4B">
        <w:rPr>
          <w:rFonts w:ascii="Arial" w:hAnsi="Arial" w:cs="Arial"/>
          <w:sz w:val="23"/>
          <w:szCs w:val="23"/>
        </w:rPr>
        <w:t>O’Connor, and Camino</w:t>
      </w:r>
      <w:r w:rsidR="006A3200" w:rsidRPr="00464A4B">
        <w:rPr>
          <w:rFonts w:ascii="Arial" w:hAnsi="Arial" w:cs="Arial"/>
          <w:sz w:val="23"/>
          <w:szCs w:val="23"/>
        </w:rPr>
        <w:t xml:space="preserve"> (200</w:t>
      </w:r>
      <w:r w:rsidR="00CD765C" w:rsidRPr="00464A4B">
        <w:rPr>
          <w:rFonts w:ascii="Arial" w:hAnsi="Arial" w:cs="Arial"/>
          <w:sz w:val="23"/>
          <w:szCs w:val="23"/>
        </w:rPr>
        <w:t>6</w:t>
      </w:r>
      <w:r w:rsidR="006A3200" w:rsidRPr="00464A4B">
        <w:rPr>
          <w:rFonts w:ascii="Arial" w:hAnsi="Arial" w:cs="Arial"/>
          <w:sz w:val="23"/>
          <w:szCs w:val="23"/>
        </w:rPr>
        <w:t>) areas of growth associated with the use of student voice.</w:t>
      </w:r>
    </w:p>
    <w:p w14:paraId="7BC2FFBB" w14:textId="41D6EECE" w:rsidR="00510ABB" w:rsidRPr="00A063C7" w:rsidRDefault="00A241A7" w:rsidP="00510ABB">
      <w:pPr>
        <w:spacing w:after="200" w:line="360" w:lineRule="auto"/>
        <w:rPr>
          <w:rFonts w:ascii="Arial" w:eastAsiaTheme="minorEastAsia" w:hAnsi="Arial" w:cs="Arial"/>
          <w:sz w:val="23"/>
          <w:szCs w:val="23"/>
        </w:rPr>
      </w:pPr>
      <w:r w:rsidRPr="00660A6E">
        <w:rPr>
          <w:rFonts w:ascii="Arial" w:eastAsiaTheme="minorEastAsia" w:hAnsi="Arial" w:cs="Arial"/>
          <w:sz w:val="23"/>
          <w:szCs w:val="23"/>
        </w:rPr>
        <w:t>Intentional program design should also include opportunities for tutoring and homework help for all students.</w:t>
      </w:r>
      <w:r w:rsidR="00B52FC3">
        <w:rPr>
          <w:rFonts w:ascii="Arial" w:eastAsiaTheme="minorEastAsia" w:hAnsi="Arial" w:cs="Arial"/>
          <w:sz w:val="23"/>
          <w:szCs w:val="23"/>
        </w:rPr>
        <w:t xml:space="preserve"> </w:t>
      </w:r>
      <w:r w:rsidR="00510ABB" w:rsidRPr="00660A6E">
        <w:rPr>
          <w:rFonts w:ascii="Arial" w:eastAsiaTheme="minorEastAsia" w:hAnsi="Arial" w:cs="Arial"/>
          <w:sz w:val="23"/>
          <w:szCs w:val="23"/>
        </w:rPr>
        <w:t>Successful homework help and/or tutoring sessions are staffed</w:t>
      </w:r>
      <w:r w:rsidR="00510ABB" w:rsidRPr="00A063C7">
        <w:rPr>
          <w:rFonts w:ascii="Arial" w:eastAsiaTheme="minorEastAsia" w:hAnsi="Arial" w:cs="Arial"/>
          <w:sz w:val="23"/>
          <w:szCs w:val="23"/>
        </w:rPr>
        <w:t xml:space="preserve"> appropriately</w:t>
      </w:r>
      <w:r w:rsidR="00510ABB" w:rsidRPr="00660A6E">
        <w:rPr>
          <w:rFonts w:ascii="Arial" w:eastAsiaTheme="minorEastAsia" w:hAnsi="Arial" w:cs="Arial"/>
          <w:sz w:val="23"/>
          <w:szCs w:val="23"/>
        </w:rPr>
        <w:t xml:space="preserve"> ensuring a staff-to-student ratio that provides optimal student coverage. </w:t>
      </w:r>
      <w:r w:rsidR="00B52FC3">
        <w:rPr>
          <w:rFonts w:ascii="Arial" w:eastAsiaTheme="minorEastAsia" w:hAnsi="Arial" w:cs="Arial"/>
          <w:sz w:val="23"/>
          <w:szCs w:val="23"/>
        </w:rPr>
        <w:t xml:space="preserve">There are a number of ways that </w:t>
      </w:r>
      <w:r w:rsidR="00510ABB" w:rsidRPr="00660A6E">
        <w:rPr>
          <w:rFonts w:ascii="Arial" w:eastAsiaTheme="minorEastAsia" w:hAnsi="Arial" w:cs="Arial"/>
          <w:sz w:val="23"/>
          <w:szCs w:val="23"/>
        </w:rPr>
        <w:t>ELT</w:t>
      </w:r>
      <w:r w:rsidR="00B52FC3">
        <w:rPr>
          <w:rFonts w:ascii="Arial" w:eastAsiaTheme="minorEastAsia" w:hAnsi="Arial" w:cs="Arial"/>
          <w:sz w:val="23"/>
          <w:szCs w:val="23"/>
        </w:rPr>
        <w:t xml:space="preserve"> may create opportunities for homework help and tutoring. Some</w:t>
      </w:r>
      <w:r w:rsidR="00510ABB" w:rsidRPr="00660A6E">
        <w:rPr>
          <w:rFonts w:ascii="Arial" w:eastAsiaTheme="minorEastAsia" w:hAnsi="Arial" w:cs="Arial"/>
          <w:sz w:val="23"/>
          <w:szCs w:val="23"/>
        </w:rPr>
        <w:t xml:space="preserve"> programs may choose to schedule specific days and times </w:t>
      </w:r>
      <w:r w:rsidR="00660A6E" w:rsidRPr="00660A6E">
        <w:rPr>
          <w:rFonts w:ascii="Arial" w:eastAsiaTheme="minorEastAsia" w:hAnsi="Arial" w:cs="Arial"/>
          <w:sz w:val="23"/>
          <w:szCs w:val="23"/>
        </w:rPr>
        <w:t xml:space="preserve">for small group or drop in support, run traditional study hall style help sessions, or create English language arts </w:t>
      </w:r>
      <w:r w:rsidR="00510ABB" w:rsidRPr="00660A6E">
        <w:rPr>
          <w:rFonts w:ascii="Arial" w:eastAsiaTheme="minorEastAsia" w:hAnsi="Arial" w:cs="Arial"/>
          <w:sz w:val="23"/>
          <w:szCs w:val="23"/>
        </w:rPr>
        <w:t>or math center</w:t>
      </w:r>
      <w:r w:rsidR="00660A6E" w:rsidRPr="00660A6E">
        <w:rPr>
          <w:rFonts w:ascii="Arial" w:eastAsiaTheme="minorEastAsia" w:hAnsi="Arial" w:cs="Arial"/>
          <w:sz w:val="23"/>
          <w:szCs w:val="23"/>
        </w:rPr>
        <w:t>s</w:t>
      </w:r>
      <w:r w:rsidR="00510ABB" w:rsidRPr="00660A6E">
        <w:rPr>
          <w:rFonts w:ascii="Arial" w:eastAsiaTheme="minorEastAsia" w:hAnsi="Arial" w:cs="Arial"/>
          <w:sz w:val="23"/>
          <w:szCs w:val="23"/>
        </w:rPr>
        <w:t>. Schools can also use Google Forms</w:t>
      </w:r>
      <w:r w:rsidR="00510ABB" w:rsidRPr="00A063C7">
        <w:rPr>
          <w:rFonts w:ascii="Arial" w:eastAsiaTheme="minorEastAsia" w:hAnsi="Arial" w:cs="Arial"/>
          <w:sz w:val="23"/>
          <w:szCs w:val="23"/>
        </w:rPr>
        <w:t xml:space="preserve"> </w:t>
      </w:r>
      <w:r w:rsidR="00510ABB" w:rsidRPr="00660A6E">
        <w:rPr>
          <w:rFonts w:ascii="Arial" w:eastAsiaTheme="minorEastAsia" w:hAnsi="Arial" w:cs="Arial"/>
          <w:sz w:val="23"/>
          <w:szCs w:val="23"/>
        </w:rPr>
        <w:t>or</w:t>
      </w:r>
      <w:r w:rsidR="00510ABB" w:rsidRPr="00A063C7">
        <w:rPr>
          <w:rFonts w:ascii="Arial" w:eastAsiaTheme="minorEastAsia" w:hAnsi="Arial" w:cs="Arial"/>
          <w:sz w:val="23"/>
          <w:szCs w:val="23"/>
        </w:rPr>
        <w:t xml:space="preserve"> Power</w:t>
      </w:r>
      <w:r w:rsidR="00660A6E" w:rsidRPr="00660A6E">
        <w:rPr>
          <w:rFonts w:ascii="Arial" w:eastAsiaTheme="minorEastAsia" w:hAnsi="Arial" w:cs="Arial"/>
          <w:sz w:val="23"/>
          <w:szCs w:val="23"/>
        </w:rPr>
        <w:t>S</w:t>
      </w:r>
      <w:r w:rsidR="00510ABB" w:rsidRPr="00A063C7">
        <w:rPr>
          <w:rFonts w:ascii="Arial" w:eastAsiaTheme="minorEastAsia" w:hAnsi="Arial" w:cs="Arial"/>
          <w:sz w:val="23"/>
          <w:szCs w:val="23"/>
        </w:rPr>
        <w:t xml:space="preserve">chool pages </w:t>
      </w:r>
      <w:r w:rsidR="00660A6E" w:rsidRPr="00660A6E">
        <w:rPr>
          <w:rFonts w:ascii="Arial" w:eastAsiaTheme="minorEastAsia" w:hAnsi="Arial" w:cs="Arial"/>
          <w:sz w:val="23"/>
          <w:szCs w:val="23"/>
        </w:rPr>
        <w:t xml:space="preserve">monitored by educators </w:t>
      </w:r>
      <w:r w:rsidR="00510ABB" w:rsidRPr="00660A6E">
        <w:rPr>
          <w:rFonts w:ascii="Arial" w:eastAsiaTheme="minorEastAsia" w:hAnsi="Arial" w:cs="Arial"/>
          <w:sz w:val="23"/>
          <w:szCs w:val="23"/>
        </w:rPr>
        <w:t xml:space="preserve">to provide support for students at home. </w:t>
      </w:r>
    </w:p>
    <w:p w14:paraId="2E25EB28" w14:textId="4E4C83D6" w:rsidR="00697B76" w:rsidRDefault="00464A4B" w:rsidP="00B52FC3">
      <w:pPr>
        <w:spacing w:line="360" w:lineRule="auto"/>
        <w:rPr>
          <w:rFonts w:ascii="Arial" w:hAnsi="Arial" w:cs="Arial"/>
          <w:color w:val="000000"/>
          <w:sz w:val="23"/>
          <w:szCs w:val="23"/>
        </w:rPr>
      </w:pPr>
      <w:r w:rsidRPr="002629D0">
        <w:rPr>
          <w:rFonts w:ascii="Arial" w:eastAsiaTheme="minorEastAsia" w:hAnsi="Arial" w:cs="Arial"/>
          <w:noProof/>
          <w:sz w:val="23"/>
          <w:szCs w:val="23"/>
        </w:rPr>
        <mc:AlternateContent>
          <mc:Choice Requires="wps">
            <w:drawing>
              <wp:anchor distT="0" distB="0" distL="114300" distR="114300" simplePos="0" relativeHeight="251710464" behindDoc="0" locked="0" layoutInCell="1" allowOverlap="1" wp14:anchorId="356730B9" wp14:editId="3FE4FBC8">
                <wp:simplePos x="0" y="0"/>
                <wp:positionH relativeFrom="margin">
                  <wp:posOffset>-64819</wp:posOffset>
                </wp:positionH>
                <wp:positionV relativeFrom="margin">
                  <wp:posOffset>6248058</wp:posOffset>
                </wp:positionV>
                <wp:extent cx="3078480" cy="2613660"/>
                <wp:effectExtent l="0" t="0" r="7620" b="15240"/>
                <wp:wrapSquare wrapText="bothSides"/>
                <wp:docPr id="14" name="Text Box 14"/>
                <wp:cNvGraphicFramePr/>
                <a:graphic xmlns:a="http://schemas.openxmlformats.org/drawingml/2006/main">
                  <a:graphicData uri="http://schemas.microsoft.com/office/word/2010/wordprocessingShape">
                    <wps:wsp>
                      <wps:cNvSpPr txBox="1"/>
                      <wps:spPr>
                        <a:xfrm>
                          <a:off x="0" y="0"/>
                          <a:ext cx="3078480" cy="2613660"/>
                        </a:xfrm>
                        <a:prstGeom prst="rect">
                          <a:avLst/>
                        </a:prstGeom>
                        <a:solidFill>
                          <a:schemeClr val="lt1"/>
                        </a:solidFill>
                        <a:ln w="6350">
                          <a:solidFill>
                            <a:prstClr val="black"/>
                          </a:solidFill>
                        </a:ln>
                      </wps:spPr>
                      <wps:txbx>
                        <w:txbxContent>
                          <w:p w14:paraId="64219AA5" w14:textId="75B88922" w:rsidR="00972E9A" w:rsidRDefault="00972E9A" w:rsidP="006A3200">
                            <w:pPr>
                              <w:spacing w:line="276" w:lineRule="auto"/>
                              <w:rPr>
                                <w:rFonts w:ascii="Arial" w:eastAsiaTheme="minorEastAsia" w:hAnsi="Arial" w:cs="Arial"/>
                                <w:sz w:val="21"/>
                                <w:szCs w:val="21"/>
                              </w:rPr>
                            </w:pPr>
                            <w:r>
                              <w:rPr>
                                <w:rFonts w:ascii="Arial" w:eastAsiaTheme="minorEastAsia" w:hAnsi="Arial" w:cs="Arial"/>
                                <w:sz w:val="21"/>
                                <w:szCs w:val="21"/>
                              </w:rPr>
                              <w:t xml:space="preserve">Figure </w:t>
                            </w:r>
                            <w:r w:rsidR="00464A4B">
                              <w:rPr>
                                <w:rFonts w:ascii="Arial" w:eastAsiaTheme="minorEastAsia" w:hAnsi="Arial" w:cs="Arial"/>
                                <w:sz w:val="21"/>
                                <w:szCs w:val="21"/>
                              </w:rPr>
                              <w:t>5</w:t>
                            </w:r>
                          </w:p>
                          <w:p w14:paraId="498C7199" w14:textId="77777777" w:rsidR="00972E9A" w:rsidRDefault="00972E9A" w:rsidP="006A3200">
                            <w:pPr>
                              <w:spacing w:line="276" w:lineRule="auto"/>
                              <w:jc w:val="center"/>
                              <w:rPr>
                                <w:rFonts w:ascii="Arial" w:eastAsiaTheme="minorEastAsia" w:hAnsi="Arial" w:cs="Arial"/>
                                <w:sz w:val="21"/>
                                <w:szCs w:val="21"/>
                              </w:rPr>
                            </w:pPr>
                          </w:p>
                          <w:p w14:paraId="25092CF7" w14:textId="28BF2F75" w:rsidR="00972E9A" w:rsidRPr="006A3200" w:rsidRDefault="00972E9A" w:rsidP="006A3200">
                            <w:pPr>
                              <w:spacing w:line="276" w:lineRule="auto"/>
                              <w:jc w:val="center"/>
                              <w:rPr>
                                <w:rFonts w:ascii="Arial" w:eastAsiaTheme="minorEastAsia" w:hAnsi="Arial" w:cs="Arial"/>
                                <w:i/>
                                <w:iCs/>
                                <w:sz w:val="21"/>
                                <w:szCs w:val="21"/>
                              </w:rPr>
                            </w:pPr>
                            <w:r w:rsidRPr="006A3200">
                              <w:rPr>
                                <w:rFonts w:ascii="Arial" w:eastAsiaTheme="minorEastAsia" w:hAnsi="Arial" w:cs="Arial"/>
                                <w:i/>
                                <w:iCs/>
                                <w:sz w:val="21"/>
                                <w:szCs w:val="21"/>
                              </w:rPr>
                              <w:t>AREAS OF GROWTH FROM STUDENT VOICE</w:t>
                            </w:r>
                          </w:p>
                          <w:p w14:paraId="6C0ECA48" w14:textId="77777777" w:rsidR="00972E9A" w:rsidRPr="00CF082A" w:rsidRDefault="00972E9A" w:rsidP="006A3200">
                            <w:pPr>
                              <w:spacing w:line="276" w:lineRule="auto"/>
                              <w:rPr>
                                <w:rFonts w:ascii="Arial" w:eastAsiaTheme="minorEastAsia" w:hAnsi="Arial" w:cs="Arial"/>
                                <w:sz w:val="22"/>
                                <w:szCs w:val="22"/>
                              </w:rPr>
                            </w:pPr>
                          </w:p>
                          <w:p w14:paraId="0E732219"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Identity exploration</w:t>
                            </w:r>
                          </w:p>
                          <w:p w14:paraId="71EFC8F5"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Self confidence</w:t>
                            </w:r>
                          </w:p>
                          <w:p w14:paraId="16FD61D5"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Social capital</w:t>
                            </w:r>
                          </w:p>
                          <w:p w14:paraId="119EE18D"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Social competencies</w:t>
                            </w:r>
                          </w:p>
                          <w:p w14:paraId="173FA868"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Civic competencies</w:t>
                            </w:r>
                          </w:p>
                          <w:p w14:paraId="002C4A85"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Research skills</w:t>
                            </w:r>
                          </w:p>
                          <w:p w14:paraId="3E336E4A"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Critical thinking skills</w:t>
                            </w:r>
                          </w:p>
                          <w:p w14:paraId="561AD989"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Problem-solving skills</w:t>
                            </w:r>
                          </w:p>
                          <w:p w14:paraId="5F183E06" w14:textId="77777777" w:rsidR="00972E9A" w:rsidRPr="00CF082A" w:rsidRDefault="00972E9A" w:rsidP="006A3200">
                            <w:pPr>
                              <w:rPr>
                                <w:rFonts w:ascii="Arial" w:hAnsi="Arial" w:cs="Arial"/>
                                <w:sz w:val="22"/>
                                <w:szCs w:val="22"/>
                              </w:rPr>
                            </w:pPr>
                            <w:r w:rsidRPr="00CF082A">
                              <w:rPr>
                                <w:rFonts w:ascii="Arial" w:eastAsiaTheme="minorEastAsia" w:hAnsi="Arial" w:cs="Arial"/>
                                <w:sz w:val="22"/>
                                <w:szCs w:val="22"/>
                              </w:rPr>
                              <w:t>(Zeldin, et al., 2006)</w:t>
                            </w:r>
                          </w:p>
                          <w:p w14:paraId="4010638A" w14:textId="77777777" w:rsidR="00972E9A" w:rsidRDefault="00972E9A" w:rsidP="006A3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730B9" id="Text Box 14" o:spid="_x0000_s1036" type="#_x0000_t202" style="position:absolute;margin-left:-5.1pt;margin-top:491.95pt;width:242.4pt;height:205.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" fillcolor="white [3201]" strokeweight=".5pt">
                <v:textbox>
                  <w:txbxContent>
                    <w:p w14:paraId="64219AA5" w14:textId="75B88922" w:rsidR="00972E9A" w:rsidRDefault="00972E9A" w:rsidP="006A3200">
                      <w:pPr>
                        <w:spacing w:line="276" w:lineRule="auto"/>
                        <w:rPr>
                          <w:rFonts w:ascii="Arial" w:eastAsiaTheme="minorEastAsia" w:hAnsi="Arial" w:cs="Arial"/>
                          <w:sz w:val="21"/>
                          <w:szCs w:val="21"/>
                        </w:rPr>
                      </w:pPr>
                      <w:r>
                        <w:rPr>
                          <w:rFonts w:ascii="Arial" w:eastAsiaTheme="minorEastAsia" w:hAnsi="Arial" w:cs="Arial"/>
                          <w:sz w:val="21"/>
                          <w:szCs w:val="21"/>
                        </w:rPr>
                        <w:t xml:space="preserve">Figure </w:t>
                      </w:r>
                      <w:r w:rsidR="00464A4B">
                        <w:rPr>
                          <w:rFonts w:ascii="Arial" w:eastAsiaTheme="minorEastAsia" w:hAnsi="Arial" w:cs="Arial"/>
                          <w:sz w:val="21"/>
                          <w:szCs w:val="21"/>
                        </w:rPr>
                        <w:t>5</w:t>
                      </w:r>
                    </w:p>
                    <w:p w14:paraId="498C7199" w14:textId="77777777" w:rsidR="00972E9A" w:rsidRDefault="00972E9A" w:rsidP="006A3200">
                      <w:pPr>
                        <w:spacing w:line="276" w:lineRule="auto"/>
                        <w:jc w:val="center"/>
                        <w:rPr>
                          <w:rFonts w:ascii="Arial" w:eastAsiaTheme="minorEastAsia" w:hAnsi="Arial" w:cs="Arial"/>
                          <w:sz w:val="21"/>
                          <w:szCs w:val="21"/>
                        </w:rPr>
                      </w:pPr>
                    </w:p>
                    <w:p w14:paraId="25092CF7" w14:textId="28BF2F75" w:rsidR="00972E9A" w:rsidRPr="006A3200" w:rsidRDefault="00972E9A" w:rsidP="006A3200">
                      <w:pPr>
                        <w:spacing w:line="276" w:lineRule="auto"/>
                        <w:jc w:val="center"/>
                        <w:rPr>
                          <w:rFonts w:ascii="Arial" w:eastAsiaTheme="minorEastAsia" w:hAnsi="Arial" w:cs="Arial"/>
                          <w:i/>
                          <w:iCs/>
                          <w:sz w:val="21"/>
                          <w:szCs w:val="21"/>
                        </w:rPr>
                      </w:pPr>
                      <w:r w:rsidRPr="006A3200">
                        <w:rPr>
                          <w:rFonts w:ascii="Arial" w:eastAsiaTheme="minorEastAsia" w:hAnsi="Arial" w:cs="Arial"/>
                          <w:i/>
                          <w:iCs/>
                          <w:sz w:val="21"/>
                          <w:szCs w:val="21"/>
                        </w:rPr>
                        <w:t>AREAS OF GROWTH FROM STUDENT VOICE</w:t>
                      </w:r>
                    </w:p>
                    <w:p w14:paraId="6C0ECA48" w14:textId="77777777" w:rsidR="00972E9A" w:rsidRPr="00CF082A" w:rsidRDefault="00972E9A" w:rsidP="006A3200">
                      <w:pPr>
                        <w:spacing w:line="276" w:lineRule="auto"/>
                        <w:rPr>
                          <w:rFonts w:ascii="Arial" w:eastAsiaTheme="minorEastAsia" w:hAnsi="Arial" w:cs="Arial"/>
                          <w:sz w:val="22"/>
                          <w:szCs w:val="22"/>
                        </w:rPr>
                      </w:pPr>
                    </w:p>
                    <w:p w14:paraId="0E732219"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Identity exploration</w:t>
                      </w:r>
                    </w:p>
                    <w:p w14:paraId="71EFC8F5"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Self confidence</w:t>
                      </w:r>
                    </w:p>
                    <w:p w14:paraId="16FD61D5"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Social capital</w:t>
                      </w:r>
                    </w:p>
                    <w:p w14:paraId="119EE18D"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Social competencies</w:t>
                      </w:r>
                    </w:p>
                    <w:p w14:paraId="173FA868"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Civic competencies</w:t>
                      </w:r>
                    </w:p>
                    <w:p w14:paraId="002C4A85"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Research skills</w:t>
                      </w:r>
                    </w:p>
                    <w:p w14:paraId="3E336E4A"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Critical thinking skills</w:t>
                      </w:r>
                    </w:p>
                    <w:p w14:paraId="561AD989" w14:textId="77777777" w:rsidR="00972E9A" w:rsidRPr="00CF082A" w:rsidRDefault="00972E9A" w:rsidP="006A3200">
                      <w:pPr>
                        <w:pStyle w:val="ListParagraph"/>
                        <w:numPr>
                          <w:ilvl w:val="0"/>
                          <w:numId w:val="18"/>
                        </w:numPr>
                        <w:rPr>
                          <w:rFonts w:ascii="Arial" w:hAnsi="Arial" w:cs="Arial"/>
                        </w:rPr>
                      </w:pPr>
                      <w:r w:rsidRPr="00CF082A">
                        <w:rPr>
                          <w:rFonts w:ascii="Arial" w:hAnsi="Arial" w:cs="Arial"/>
                        </w:rPr>
                        <w:t>Problem-solving skills</w:t>
                      </w:r>
                    </w:p>
                    <w:p w14:paraId="5F183E06" w14:textId="77777777" w:rsidR="00972E9A" w:rsidRPr="00CF082A" w:rsidRDefault="00972E9A" w:rsidP="006A3200">
                      <w:pPr>
                        <w:rPr>
                          <w:rFonts w:ascii="Arial" w:hAnsi="Arial" w:cs="Arial"/>
                          <w:sz w:val="22"/>
                          <w:szCs w:val="22"/>
                        </w:rPr>
                      </w:pPr>
                      <w:r w:rsidRPr="00CF082A">
                        <w:rPr>
                          <w:rFonts w:ascii="Arial" w:eastAsiaTheme="minorEastAsia" w:hAnsi="Arial" w:cs="Arial"/>
                          <w:sz w:val="22"/>
                          <w:szCs w:val="22"/>
                        </w:rPr>
                        <w:t>(Zeldin, et al., 2006)</w:t>
                      </w:r>
                    </w:p>
                    <w:p w14:paraId="4010638A" w14:textId="77777777" w:rsidR="00972E9A" w:rsidRDefault="00972E9A" w:rsidP="006A3200"/>
                  </w:txbxContent>
                </v:textbox>
                <w10:wrap type="square" anchorx="margin" anchory="margin"/>
              </v:shape>
            </w:pict>
          </mc:Fallback>
        </mc:AlternateContent>
      </w:r>
      <w:r w:rsidR="00660A6E">
        <w:rPr>
          <w:rFonts w:ascii="Arial" w:eastAsiaTheme="minorEastAsia" w:hAnsi="Arial" w:cs="Arial"/>
          <w:sz w:val="23"/>
          <w:szCs w:val="23"/>
        </w:rPr>
        <w:t xml:space="preserve">In addition to homework help and/or tutoring opportunities, ELT programs should include extracurricular and enrichment activities. Programs should </w:t>
      </w:r>
      <w:r w:rsidR="00B52FC3">
        <w:rPr>
          <w:rFonts w:ascii="Arial" w:eastAsiaTheme="minorEastAsia" w:hAnsi="Arial" w:cs="Arial"/>
          <w:sz w:val="23"/>
          <w:szCs w:val="23"/>
        </w:rPr>
        <w:t xml:space="preserve">be cross curricular and </w:t>
      </w:r>
      <w:r w:rsidR="00A063C7" w:rsidRPr="00A063C7">
        <w:rPr>
          <w:rFonts w:ascii="Arial" w:hAnsi="Arial" w:cs="Arial"/>
          <w:color w:val="000000"/>
          <w:sz w:val="23"/>
          <w:szCs w:val="23"/>
        </w:rPr>
        <w:t xml:space="preserve">offer an array of different opportunities for enrichment to allow students to explore </w:t>
      </w:r>
      <w:r w:rsidR="00F70210">
        <w:rPr>
          <w:rFonts w:ascii="Arial" w:hAnsi="Arial" w:cs="Arial"/>
          <w:color w:val="000000"/>
          <w:sz w:val="23"/>
          <w:szCs w:val="23"/>
        </w:rPr>
        <w:t xml:space="preserve">and spark new </w:t>
      </w:r>
      <w:r w:rsidR="00A063C7" w:rsidRPr="00A063C7">
        <w:rPr>
          <w:rFonts w:ascii="Arial" w:hAnsi="Arial" w:cs="Arial"/>
          <w:color w:val="000000"/>
          <w:sz w:val="23"/>
          <w:szCs w:val="23"/>
        </w:rPr>
        <w:t xml:space="preserve">interests. </w:t>
      </w:r>
      <w:r w:rsidR="00357284">
        <w:rPr>
          <w:rFonts w:ascii="Arial" w:hAnsi="Arial" w:cs="Arial"/>
          <w:color w:val="000000"/>
          <w:sz w:val="23"/>
          <w:szCs w:val="23"/>
        </w:rPr>
        <w:t xml:space="preserve">Programming </w:t>
      </w:r>
      <w:r w:rsidR="00697B76">
        <w:rPr>
          <w:rFonts w:ascii="Arial" w:hAnsi="Arial" w:cs="Arial"/>
          <w:color w:val="000000"/>
          <w:sz w:val="23"/>
          <w:szCs w:val="23"/>
        </w:rPr>
        <w:t>should</w:t>
      </w:r>
      <w:r w:rsidR="00357284">
        <w:rPr>
          <w:rFonts w:ascii="Arial" w:hAnsi="Arial" w:cs="Arial"/>
          <w:color w:val="000000"/>
          <w:sz w:val="23"/>
          <w:szCs w:val="23"/>
        </w:rPr>
        <w:t xml:space="preserve"> include </w:t>
      </w:r>
      <w:r w:rsidR="00697B76">
        <w:rPr>
          <w:rFonts w:ascii="Arial" w:hAnsi="Arial" w:cs="Arial"/>
          <w:color w:val="000000"/>
          <w:sz w:val="23"/>
          <w:szCs w:val="23"/>
        </w:rPr>
        <w:t xml:space="preserve">a range of </w:t>
      </w:r>
      <w:r w:rsidR="00357284">
        <w:rPr>
          <w:rFonts w:ascii="Arial" w:hAnsi="Arial" w:cs="Arial"/>
          <w:color w:val="000000"/>
          <w:sz w:val="23"/>
          <w:szCs w:val="23"/>
        </w:rPr>
        <w:t xml:space="preserve">topics such as cooking, writing, reading, films, technology, theatre, arts, physical activities, engineering, and STEM. </w:t>
      </w:r>
      <w:r w:rsidR="00B52FC3">
        <w:rPr>
          <w:rFonts w:ascii="Arial" w:hAnsi="Arial" w:cs="Arial"/>
          <w:color w:val="000000"/>
          <w:sz w:val="23"/>
          <w:szCs w:val="23"/>
        </w:rPr>
        <w:t xml:space="preserve"> </w:t>
      </w:r>
    </w:p>
    <w:p w14:paraId="57C76F52" w14:textId="77777777" w:rsidR="00F70210" w:rsidRDefault="00F70210" w:rsidP="00B52FC3">
      <w:pPr>
        <w:spacing w:line="360" w:lineRule="auto"/>
        <w:rPr>
          <w:rFonts w:ascii="Arial" w:hAnsi="Arial" w:cs="Arial"/>
          <w:color w:val="000000"/>
          <w:sz w:val="23"/>
          <w:szCs w:val="23"/>
        </w:rPr>
      </w:pPr>
    </w:p>
    <w:p w14:paraId="44AE07AB" w14:textId="686A7996" w:rsidR="00F57297" w:rsidRPr="00A063C7" w:rsidRDefault="00697B76" w:rsidP="00B52FC3">
      <w:pPr>
        <w:spacing w:line="360" w:lineRule="auto"/>
        <w:rPr>
          <w:rFonts w:ascii="Arial" w:eastAsiaTheme="minorEastAsia" w:hAnsi="Arial" w:cs="Arial"/>
          <w:sz w:val="23"/>
          <w:szCs w:val="23"/>
          <w:highlight w:val="yellow"/>
        </w:rPr>
      </w:pPr>
      <w:r>
        <w:rPr>
          <w:rFonts w:ascii="Arial" w:hAnsi="Arial" w:cs="Arial"/>
          <w:color w:val="000000"/>
          <w:sz w:val="23"/>
          <w:szCs w:val="23"/>
        </w:rPr>
        <w:t>Successful e</w:t>
      </w:r>
      <w:r w:rsidR="00977626">
        <w:rPr>
          <w:rFonts w:ascii="Arial" w:hAnsi="Arial" w:cs="Arial"/>
          <w:color w:val="000000"/>
          <w:sz w:val="23"/>
          <w:szCs w:val="23"/>
        </w:rPr>
        <w:t xml:space="preserve">nrichment programming </w:t>
      </w:r>
      <w:r>
        <w:rPr>
          <w:rFonts w:ascii="Arial" w:hAnsi="Arial" w:cs="Arial"/>
          <w:color w:val="000000"/>
          <w:sz w:val="23"/>
          <w:szCs w:val="23"/>
        </w:rPr>
        <w:t>embeds skill development into programming activities.</w:t>
      </w:r>
      <w:r w:rsidR="00464A4B">
        <w:rPr>
          <w:rFonts w:ascii="Arial" w:hAnsi="Arial" w:cs="Arial"/>
          <w:color w:val="000000"/>
          <w:sz w:val="23"/>
          <w:szCs w:val="23"/>
        </w:rPr>
        <w:t xml:space="preserve"> </w:t>
      </w:r>
      <w:r>
        <w:rPr>
          <w:rFonts w:ascii="Arial" w:hAnsi="Arial" w:cs="Arial"/>
          <w:color w:val="000000"/>
          <w:sz w:val="23"/>
          <w:szCs w:val="23"/>
        </w:rPr>
        <w:t xml:space="preserve">For example, students may learn about financial literacy by participating in a real life </w:t>
      </w:r>
      <w:r>
        <w:rPr>
          <w:rFonts w:ascii="Arial" w:hAnsi="Arial" w:cs="Arial"/>
          <w:color w:val="000000"/>
          <w:sz w:val="23"/>
          <w:szCs w:val="23"/>
        </w:rPr>
        <w:lastRenderedPageBreak/>
        <w:t xml:space="preserve">simulation of the Game of Life. Students may engage in a slam poetry theatre program that embeds English language literacy skills into performance theatre. Students may learn about science, math, technology while exploring the legal system in a Forensics program. </w:t>
      </w:r>
      <w:r>
        <w:rPr>
          <w:rFonts w:ascii="Arial" w:eastAsiaTheme="minorEastAsia" w:hAnsi="Arial" w:cs="Arial"/>
          <w:sz w:val="23"/>
          <w:szCs w:val="23"/>
        </w:rPr>
        <w:t xml:space="preserve">Enrichment programming </w:t>
      </w:r>
      <w:r w:rsidR="00977626">
        <w:rPr>
          <w:rFonts w:ascii="Arial" w:hAnsi="Arial" w:cs="Arial"/>
          <w:color w:val="000000"/>
          <w:sz w:val="23"/>
          <w:szCs w:val="23"/>
        </w:rPr>
        <w:t xml:space="preserve">is an excellent place to provide direct </w:t>
      </w:r>
      <w:r>
        <w:rPr>
          <w:rFonts w:ascii="Arial" w:hAnsi="Arial" w:cs="Arial"/>
          <w:color w:val="000000"/>
          <w:sz w:val="23"/>
          <w:szCs w:val="23"/>
        </w:rPr>
        <w:t xml:space="preserve">or indirect </w:t>
      </w:r>
      <w:r w:rsidR="00977626">
        <w:rPr>
          <w:rFonts w:ascii="Arial" w:hAnsi="Arial" w:cs="Arial"/>
          <w:color w:val="000000"/>
          <w:sz w:val="23"/>
          <w:szCs w:val="23"/>
        </w:rPr>
        <w:t xml:space="preserve">social emotional learning </w:t>
      </w:r>
      <w:r>
        <w:rPr>
          <w:rFonts w:ascii="Arial" w:hAnsi="Arial" w:cs="Arial"/>
          <w:color w:val="000000"/>
          <w:sz w:val="23"/>
          <w:szCs w:val="23"/>
        </w:rPr>
        <w:t xml:space="preserve">opportunities. Students work on skills such as </w:t>
      </w:r>
      <w:r w:rsidR="00FC5BB6">
        <w:rPr>
          <w:rFonts w:ascii="Arial" w:hAnsi="Arial" w:cs="Arial"/>
          <w:color w:val="000000"/>
          <w:sz w:val="23"/>
          <w:szCs w:val="23"/>
        </w:rPr>
        <w:t>self-regulation</w:t>
      </w:r>
      <w:r>
        <w:rPr>
          <w:rFonts w:ascii="Arial" w:hAnsi="Arial" w:cs="Arial"/>
          <w:color w:val="000000"/>
          <w:sz w:val="23"/>
          <w:szCs w:val="23"/>
        </w:rPr>
        <w:t xml:space="preserve">, communication, and responsible decision while developing teamwork skills necessary for group collaboration. </w:t>
      </w:r>
    </w:p>
    <w:p w14:paraId="08D66F2B" w14:textId="77777777" w:rsidR="006A3200" w:rsidRDefault="006A3200" w:rsidP="00490DBC">
      <w:pPr>
        <w:spacing w:line="360" w:lineRule="auto"/>
        <w:rPr>
          <w:rFonts w:ascii="Arial" w:eastAsiaTheme="minorEastAsia" w:hAnsi="Arial" w:cs="Arial"/>
          <w:sz w:val="23"/>
          <w:szCs w:val="23"/>
        </w:rPr>
      </w:pPr>
    </w:p>
    <w:p w14:paraId="5D53DF99" w14:textId="250535D5" w:rsidR="00490DBC" w:rsidRPr="009F2AAD" w:rsidRDefault="00490DBC" w:rsidP="00490DBC">
      <w:pPr>
        <w:spacing w:line="360" w:lineRule="auto"/>
        <w:rPr>
          <w:rFonts w:ascii="Arial" w:eastAsiaTheme="minorEastAsia" w:hAnsi="Arial" w:cs="Arial"/>
          <w:b/>
          <w:bCs/>
          <w:sz w:val="23"/>
          <w:szCs w:val="23"/>
        </w:rPr>
      </w:pPr>
      <w:r w:rsidRPr="009F2AAD">
        <w:rPr>
          <w:rFonts w:ascii="Arial" w:eastAsiaTheme="minorEastAsia" w:hAnsi="Arial" w:cs="Arial"/>
          <w:b/>
          <w:bCs/>
          <w:sz w:val="23"/>
          <w:szCs w:val="23"/>
        </w:rPr>
        <w:t>Exposure</w:t>
      </w:r>
    </w:p>
    <w:p w14:paraId="12C20363" w14:textId="4E4B08AF" w:rsidR="00490DBC" w:rsidRDefault="0034384A" w:rsidP="00490DBC">
      <w:pPr>
        <w:spacing w:line="360" w:lineRule="auto"/>
        <w:rPr>
          <w:rFonts w:ascii="Arial" w:eastAsiaTheme="minorEastAsia" w:hAnsi="Arial" w:cs="Arial"/>
          <w:sz w:val="23"/>
          <w:szCs w:val="23"/>
        </w:rPr>
      </w:pPr>
      <w:r>
        <w:rPr>
          <w:rFonts w:ascii="Arial" w:eastAsiaTheme="minorEastAsia" w:hAnsi="Arial" w:cs="Arial"/>
          <w:sz w:val="23"/>
          <w:szCs w:val="23"/>
        </w:rPr>
        <w:t>High quality OST programs provide students with a significant amount of learning time over a consistent period of time and provide opportunities to participate in a variety of activities. A mixed strategy approach to ELT implementation provides the necessary time and variation in activities to ensure adequate program exposure. Administrators are encouraged to offer e</w:t>
      </w:r>
      <w:r w:rsidRPr="0034384A">
        <w:rPr>
          <w:rFonts w:ascii="Arial" w:eastAsiaTheme="minorEastAsia" w:hAnsi="Arial" w:cs="Arial"/>
          <w:sz w:val="23"/>
          <w:szCs w:val="23"/>
        </w:rPr>
        <w:t>nrichment programs</w:t>
      </w:r>
      <w:r>
        <w:rPr>
          <w:rFonts w:ascii="Arial" w:eastAsiaTheme="minorEastAsia" w:hAnsi="Arial" w:cs="Arial"/>
          <w:sz w:val="23"/>
          <w:szCs w:val="23"/>
        </w:rPr>
        <w:t xml:space="preserve"> </w:t>
      </w:r>
      <w:r w:rsidRPr="0034384A">
        <w:rPr>
          <w:rFonts w:ascii="Arial" w:eastAsiaTheme="minorEastAsia" w:hAnsi="Arial" w:cs="Arial"/>
          <w:sz w:val="23"/>
          <w:szCs w:val="23"/>
        </w:rPr>
        <w:t>on a trimester schedule with students participating in two enrichment programs per week. This allows students to explore a variety of interests and reduces boredom, thus, keeping students engaged.</w:t>
      </w:r>
    </w:p>
    <w:p w14:paraId="451FD9D7" w14:textId="77777777" w:rsidR="0034384A" w:rsidRDefault="0034384A" w:rsidP="00490DBC">
      <w:pPr>
        <w:spacing w:line="360" w:lineRule="auto"/>
        <w:rPr>
          <w:rFonts w:ascii="Arial" w:eastAsiaTheme="minorEastAsia" w:hAnsi="Arial" w:cs="Arial"/>
          <w:sz w:val="23"/>
          <w:szCs w:val="23"/>
        </w:rPr>
      </w:pPr>
    </w:p>
    <w:p w14:paraId="5CCCE67B" w14:textId="77777777" w:rsidR="006A3200" w:rsidRDefault="006A3200" w:rsidP="00490DBC">
      <w:pPr>
        <w:spacing w:line="360" w:lineRule="auto"/>
        <w:rPr>
          <w:rFonts w:ascii="Arial" w:eastAsiaTheme="minorEastAsia" w:hAnsi="Arial" w:cs="Arial"/>
          <w:b/>
          <w:bCs/>
          <w:sz w:val="23"/>
          <w:szCs w:val="23"/>
          <w:highlight w:val="yellow"/>
        </w:rPr>
      </w:pPr>
    </w:p>
    <w:p w14:paraId="274F982E" w14:textId="77777777" w:rsidR="00F70210" w:rsidRDefault="00F70210" w:rsidP="00490DBC">
      <w:pPr>
        <w:spacing w:line="360" w:lineRule="auto"/>
        <w:rPr>
          <w:rFonts w:ascii="Arial" w:eastAsiaTheme="minorEastAsia" w:hAnsi="Arial" w:cs="Arial"/>
          <w:b/>
          <w:bCs/>
          <w:sz w:val="23"/>
          <w:szCs w:val="23"/>
        </w:rPr>
      </w:pPr>
    </w:p>
    <w:p w14:paraId="6632E82C" w14:textId="77777777" w:rsidR="00F70210" w:rsidRDefault="00F70210" w:rsidP="00490DBC">
      <w:pPr>
        <w:spacing w:line="360" w:lineRule="auto"/>
        <w:rPr>
          <w:rFonts w:ascii="Arial" w:eastAsiaTheme="minorEastAsia" w:hAnsi="Arial" w:cs="Arial"/>
          <w:b/>
          <w:bCs/>
          <w:sz w:val="23"/>
          <w:szCs w:val="23"/>
        </w:rPr>
      </w:pPr>
    </w:p>
    <w:p w14:paraId="310727A8" w14:textId="338DE910" w:rsidR="00490DBC" w:rsidRDefault="00490DBC" w:rsidP="00490DBC">
      <w:pPr>
        <w:spacing w:line="360" w:lineRule="auto"/>
        <w:rPr>
          <w:rFonts w:ascii="Arial" w:eastAsiaTheme="minorEastAsia" w:hAnsi="Arial" w:cs="Arial"/>
          <w:b/>
          <w:bCs/>
          <w:sz w:val="23"/>
          <w:szCs w:val="23"/>
        </w:rPr>
      </w:pPr>
      <w:r w:rsidRPr="003D5464">
        <w:rPr>
          <w:rFonts w:ascii="Arial" w:eastAsiaTheme="minorEastAsia" w:hAnsi="Arial" w:cs="Arial"/>
          <w:b/>
          <w:bCs/>
          <w:sz w:val="23"/>
          <w:szCs w:val="23"/>
        </w:rPr>
        <w:t>Supportive relationships</w:t>
      </w:r>
    </w:p>
    <w:p w14:paraId="59BA1E0C" w14:textId="2CEECE3A" w:rsidR="00DF7E83" w:rsidRDefault="00DF7E83" w:rsidP="002E385F">
      <w:pPr>
        <w:spacing w:line="360" w:lineRule="auto"/>
        <w:rPr>
          <w:rFonts w:ascii="Arial" w:eastAsiaTheme="minorEastAsia" w:hAnsi="Arial" w:cs="Arial"/>
          <w:sz w:val="23"/>
          <w:szCs w:val="23"/>
        </w:rPr>
      </w:pPr>
      <w:r>
        <w:rPr>
          <w:rFonts w:ascii="Arial" w:eastAsiaTheme="minorEastAsia" w:hAnsi="Arial" w:cs="Arial"/>
          <w:sz w:val="23"/>
          <w:szCs w:val="23"/>
        </w:rPr>
        <w:t xml:space="preserve">School day staff work hard to develop strong connections with their students. Teachers and paraprofessionals set clear and consistent expectations, perform “check and connects” with students, and try to be available for students throughout the day. Teachers understand the importance of developing supportive relationships with students, yet at times the focus on students may be overshadowed by the increasing demands of the teaching profession. </w:t>
      </w:r>
    </w:p>
    <w:p w14:paraId="38013446" w14:textId="213F434A" w:rsidR="00DF7E83" w:rsidRDefault="00DF7E83" w:rsidP="002E385F">
      <w:pPr>
        <w:spacing w:line="360" w:lineRule="auto"/>
        <w:rPr>
          <w:rFonts w:ascii="Arial" w:eastAsiaTheme="minorEastAsia" w:hAnsi="Arial" w:cs="Arial"/>
          <w:sz w:val="23"/>
          <w:szCs w:val="23"/>
        </w:rPr>
      </w:pPr>
    </w:p>
    <w:p w14:paraId="6E9E48CC" w14:textId="7E5CF6C7" w:rsidR="00DF7E83" w:rsidRDefault="00DF7E83" w:rsidP="002E385F">
      <w:pPr>
        <w:spacing w:line="360" w:lineRule="auto"/>
        <w:rPr>
          <w:rFonts w:ascii="Arial" w:eastAsiaTheme="minorEastAsia" w:hAnsi="Arial" w:cs="Arial"/>
          <w:sz w:val="23"/>
          <w:szCs w:val="23"/>
        </w:rPr>
      </w:pPr>
      <w:r>
        <w:rPr>
          <w:rFonts w:ascii="Arial" w:eastAsiaTheme="minorEastAsia" w:hAnsi="Arial" w:cs="Arial"/>
          <w:sz w:val="23"/>
          <w:szCs w:val="23"/>
        </w:rPr>
        <w:t xml:space="preserve">While teachers are juggling multiple priorities, OST professionals understand that for programming to be successful they must prioritize developing </w:t>
      </w:r>
      <w:r w:rsidR="001108C4">
        <w:rPr>
          <w:rFonts w:ascii="Arial" w:eastAsiaTheme="minorEastAsia" w:hAnsi="Arial" w:cs="Arial"/>
          <w:sz w:val="23"/>
          <w:szCs w:val="23"/>
        </w:rPr>
        <w:t xml:space="preserve">strong relationships between staff and students. </w:t>
      </w:r>
      <w:r>
        <w:rPr>
          <w:rFonts w:ascii="Arial" w:eastAsiaTheme="minorEastAsia" w:hAnsi="Arial" w:cs="Arial"/>
          <w:sz w:val="23"/>
          <w:szCs w:val="23"/>
        </w:rPr>
        <w:t xml:space="preserve">Students must have a sense of belonging to engage in OST programming. </w:t>
      </w:r>
      <w:r w:rsidR="00F23B4E">
        <w:rPr>
          <w:rFonts w:ascii="Arial" w:eastAsiaTheme="minorEastAsia" w:hAnsi="Arial" w:cs="Arial"/>
          <w:sz w:val="23"/>
          <w:szCs w:val="23"/>
        </w:rPr>
        <w:t>Creating strong relationships within the OST program helps develop a sense of belonging that can strengthen in time.</w:t>
      </w:r>
    </w:p>
    <w:p w14:paraId="4F742B66" w14:textId="36B1D2AE" w:rsidR="00F23B4E" w:rsidRDefault="00F23B4E" w:rsidP="002E385F">
      <w:pPr>
        <w:spacing w:line="360" w:lineRule="auto"/>
        <w:rPr>
          <w:rFonts w:ascii="Arial" w:eastAsiaTheme="minorEastAsia" w:hAnsi="Arial" w:cs="Arial"/>
          <w:sz w:val="23"/>
          <w:szCs w:val="23"/>
        </w:rPr>
      </w:pPr>
    </w:p>
    <w:p w14:paraId="3268102D" w14:textId="3875EA77" w:rsidR="002E385F" w:rsidRPr="00DF7E83" w:rsidRDefault="00F23B4E" w:rsidP="002E385F">
      <w:pPr>
        <w:spacing w:line="360" w:lineRule="auto"/>
        <w:rPr>
          <w:rFonts w:ascii="Arial" w:eastAsiaTheme="minorEastAsia" w:hAnsi="Arial" w:cs="Arial"/>
          <w:sz w:val="23"/>
          <w:szCs w:val="23"/>
        </w:rPr>
      </w:pPr>
      <w:r>
        <w:rPr>
          <w:rFonts w:ascii="Arial" w:eastAsiaTheme="minorEastAsia" w:hAnsi="Arial" w:cs="Arial"/>
          <w:sz w:val="23"/>
          <w:szCs w:val="23"/>
        </w:rPr>
        <w:t>Why are student-to-staff relationships important? Students strive for understanding, acceptance, and respect. Additionally, s</w:t>
      </w:r>
      <w:r w:rsidR="001108C4">
        <w:rPr>
          <w:rFonts w:ascii="Arial" w:eastAsiaTheme="minorEastAsia" w:hAnsi="Arial" w:cs="Arial"/>
          <w:sz w:val="23"/>
          <w:szCs w:val="23"/>
        </w:rPr>
        <w:t>trong relationships</w:t>
      </w:r>
      <w:r w:rsidR="008F1D31">
        <w:rPr>
          <w:rFonts w:ascii="Arial" w:eastAsiaTheme="minorEastAsia" w:hAnsi="Arial" w:cs="Arial"/>
          <w:sz w:val="23"/>
          <w:szCs w:val="23"/>
        </w:rPr>
        <w:t xml:space="preserve"> with adults</w:t>
      </w:r>
      <w:r w:rsidR="001108C4">
        <w:rPr>
          <w:rFonts w:ascii="Arial" w:eastAsiaTheme="minorEastAsia" w:hAnsi="Arial" w:cs="Arial"/>
          <w:sz w:val="23"/>
          <w:szCs w:val="23"/>
        </w:rPr>
        <w:t xml:space="preserve"> </w:t>
      </w:r>
      <w:r w:rsidR="008F1D31">
        <w:rPr>
          <w:rFonts w:ascii="Arial" w:eastAsiaTheme="minorEastAsia" w:hAnsi="Arial" w:cs="Arial"/>
          <w:sz w:val="23"/>
          <w:szCs w:val="23"/>
        </w:rPr>
        <w:t xml:space="preserve">has been shown to </w:t>
      </w:r>
      <w:r w:rsidR="001108C4">
        <w:rPr>
          <w:rFonts w:ascii="Arial" w:eastAsiaTheme="minorEastAsia" w:hAnsi="Arial" w:cs="Arial"/>
          <w:sz w:val="23"/>
          <w:szCs w:val="23"/>
        </w:rPr>
        <w:t>increase student engagement</w:t>
      </w:r>
      <w:r w:rsidR="008F1D31">
        <w:rPr>
          <w:rFonts w:ascii="Arial" w:eastAsiaTheme="minorEastAsia" w:hAnsi="Arial" w:cs="Arial"/>
          <w:sz w:val="23"/>
          <w:szCs w:val="23"/>
        </w:rPr>
        <w:t>, reduce behavioral issues, and increase attendance.</w:t>
      </w:r>
      <w:r w:rsidR="002E385F">
        <w:rPr>
          <w:rFonts w:ascii="Arial" w:eastAsiaTheme="minorEastAsia" w:hAnsi="Arial" w:cs="Arial"/>
          <w:sz w:val="23"/>
          <w:szCs w:val="23"/>
        </w:rPr>
        <w:t xml:space="preserve"> </w:t>
      </w:r>
      <w:r w:rsidR="002E385F">
        <w:rPr>
          <w:rFonts w:ascii="Arial" w:hAnsi="Arial" w:cs="Arial"/>
          <w:sz w:val="23"/>
          <w:szCs w:val="23"/>
        </w:rPr>
        <w:t>(Zins, Goleman, Wang, &amp; Walberg, 2004)</w:t>
      </w:r>
      <w:r w:rsidR="007A5A0A">
        <w:rPr>
          <w:rFonts w:ascii="Arial" w:hAnsi="Arial" w:cs="Arial"/>
          <w:sz w:val="23"/>
          <w:szCs w:val="23"/>
        </w:rPr>
        <w:t>.</w:t>
      </w:r>
    </w:p>
    <w:p w14:paraId="10A1D4A4" w14:textId="5FE67D24" w:rsidR="001108C4" w:rsidRDefault="001108C4" w:rsidP="001108C4">
      <w:pPr>
        <w:spacing w:line="360" w:lineRule="auto"/>
        <w:rPr>
          <w:rFonts w:ascii="Arial" w:eastAsiaTheme="minorEastAsia" w:hAnsi="Arial" w:cs="Arial"/>
          <w:sz w:val="23"/>
          <w:szCs w:val="23"/>
        </w:rPr>
      </w:pPr>
    </w:p>
    <w:p w14:paraId="279A0B6D" w14:textId="3C76CB0D" w:rsidR="00F70210" w:rsidRDefault="00F70210" w:rsidP="00F70210">
      <w:pPr>
        <w:spacing w:line="360" w:lineRule="auto"/>
        <w:rPr>
          <w:rFonts w:ascii="Arial" w:eastAsiaTheme="minorEastAsia" w:hAnsi="Arial" w:cs="Arial"/>
          <w:sz w:val="23"/>
          <w:szCs w:val="23"/>
        </w:rPr>
      </w:pPr>
      <w:r>
        <w:rPr>
          <w:rFonts w:ascii="Arial" w:eastAsiaTheme="minorEastAsia" w:hAnsi="Arial" w:cs="Arial"/>
          <w:noProof/>
          <w:sz w:val="23"/>
          <w:szCs w:val="23"/>
        </w:rPr>
        <w:lastRenderedPageBreak/>
        <mc:AlternateContent>
          <mc:Choice Requires="wps">
            <w:drawing>
              <wp:anchor distT="0" distB="0" distL="114300" distR="114300" simplePos="0" relativeHeight="251712512" behindDoc="0" locked="0" layoutInCell="1" allowOverlap="1" wp14:anchorId="0B32AA26" wp14:editId="09F94F9C">
                <wp:simplePos x="0" y="0"/>
                <wp:positionH relativeFrom="margin">
                  <wp:posOffset>-158750</wp:posOffset>
                </wp:positionH>
                <wp:positionV relativeFrom="paragraph">
                  <wp:posOffset>1278255</wp:posOffset>
                </wp:positionV>
                <wp:extent cx="3188335" cy="5824855"/>
                <wp:effectExtent l="0" t="0" r="12065" b="17145"/>
                <wp:wrapSquare wrapText="bothSides"/>
                <wp:docPr id="7" name="Text Box 7"/>
                <wp:cNvGraphicFramePr/>
                <a:graphic xmlns:a="http://schemas.openxmlformats.org/drawingml/2006/main">
                  <a:graphicData uri="http://schemas.microsoft.com/office/word/2010/wordprocessingShape">
                    <wps:wsp>
                      <wps:cNvSpPr txBox="1"/>
                      <wps:spPr>
                        <a:xfrm>
                          <a:off x="0" y="0"/>
                          <a:ext cx="3188335" cy="5824855"/>
                        </a:xfrm>
                        <a:prstGeom prst="rect">
                          <a:avLst/>
                        </a:prstGeom>
                        <a:solidFill>
                          <a:schemeClr val="lt1"/>
                        </a:solidFill>
                        <a:ln w="6350">
                          <a:solidFill>
                            <a:prstClr val="black"/>
                          </a:solidFill>
                        </a:ln>
                      </wps:spPr>
                      <wps:txbx>
                        <w:txbxContent>
                          <w:p w14:paraId="089B1ACC" w14:textId="75BEFEB6" w:rsidR="00972E9A" w:rsidRPr="006A3200" w:rsidRDefault="00972E9A" w:rsidP="006A3200">
                            <w:pPr>
                              <w:rPr>
                                <w:rFonts w:ascii="Arial" w:hAnsi="Arial" w:cs="Arial"/>
                                <w:sz w:val="22"/>
                                <w:szCs w:val="22"/>
                              </w:rPr>
                            </w:pPr>
                            <w:r w:rsidRPr="006A3200">
                              <w:rPr>
                                <w:rFonts w:ascii="Arial" w:hAnsi="Arial" w:cs="Arial"/>
                                <w:sz w:val="22"/>
                                <w:szCs w:val="22"/>
                              </w:rPr>
                              <w:t xml:space="preserve">Figure </w:t>
                            </w:r>
                            <w:r w:rsidR="00464A4B">
                              <w:rPr>
                                <w:rFonts w:ascii="Arial" w:hAnsi="Arial" w:cs="Arial"/>
                                <w:sz w:val="22"/>
                                <w:szCs w:val="22"/>
                              </w:rPr>
                              <w:t>6</w:t>
                            </w:r>
                          </w:p>
                          <w:p w14:paraId="415FB783" w14:textId="77777777" w:rsidR="00972E9A" w:rsidRPr="006A3200" w:rsidRDefault="00972E9A" w:rsidP="006A3200">
                            <w:pPr>
                              <w:rPr>
                                <w:rFonts w:ascii="Arial" w:hAnsi="Arial" w:cs="Arial"/>
                                <w:i/>
                                <w:iCs/>
                                <w:sz w:val="22"/>
                                <w:szCs w:val="22"/>
                              </w:rPr>
                            </w:pPr>
                          </w:p>
                          <w:p w14:paraId="5C606F09" w14:textId="77777777" w:rsidR="00972E9A" w:rsidRDefault="00972E9A" w:rsidP="006A3200">
                            <w:pPr>
                              <w:jc w:val="center"/>
                              <w:rPr>
                                <w:rFonts w:ascii="Arial" w:hAnsi="Arial" w:cs="Arial"/>
                                <w:i/>
                                <w:iCs/>
                                <w:sz w:val="22"/>
                                <w:szCs w:val="22"/>
                              </w:rPr>
                            </w:pPr>
                            <w:r w:rsidRPr="006A3200">
                              <w:rPr>
                                <w:rFonts w:ascii="Arial" w:hAnsi="Arial" w:cs="Arial"/>
                                <w:i/>
                                <w:iCs/>
                                <w:sz w:val="22"/>
                                <w:szCs w:val="22"/>
                              </w:rPr>
                              <w:t xml:space="preserve">STRATEGIES FOR DEVELOPING </w:t>
                            </w:r>
                          </w:p>
                          <w:p w14:paraId="100FE74C" w14:textId="6CF3B47F" w:rsidR="00972E9A" w:rsidRPr="006A3200" w:rsidRDefault="00972E9A" w:rsidP="006A3200">
                            <w:pPr>
                              <w:jc w:val="center"/>
                              <w:rPr>
                                <w:rFonts w:ascii="Arial" w:hAnsi="Arial" w:cs="Arial"/>
                                <w:i/>
                                <w:iCs/>
                                <w:sz w:val="22"/>
                                <w:szCs w:val="22"/>
                              </w:rPr>
                            </w:pPr>
                            <w:r w:rsidRPr="006A3200">
                              <w:rPr>
                                <w:rFonts w:ascii="Arial" w:hAnsi="Arial" w:cs="Arial"/>
                                <w:i/>
                                <w:iCs/>
                                <w:sz w:val="22"/>
                                <w:szCs w:val="22"/>
                              </w:rPr>
                              <w:t xml:space="preserve">STAFF-TO-STUDENT RELATIONSHIPS </w:t>
                            </w:r>
                          </w:p>
                          <w:p w14:paraId="4D2905C2" w14:textId="77777777" w:rsidR="00972E9A" w:rsidRDefault="00972E9A" w:rsidP="006A3200">
                            <w:pPr>
                              <w:jc w:val="center"/>
                              <w:rPr>
                                <w:rFonts w:ascii="Arial" w:hAnsi="Arial" w:cs="Arial"/>
                                <w:sz w:val="22"/>
                                <w:szCs w:val="22"/>
                              </w:rPr>
                            </w:pPr>
                          </w:p>
                          <w:p w14:paraId="39CEB154" w14:textId="77777777" w:rsidR="00972E9A" w:rsidRDefault="00972E9A" w:rsidP="006A3200">
                            <w:pPr>
                              <w:pStyle w:val="ListParagraph"/>
                              <w:numPr>
                                <w:ilvl w:val="0"/>
                                <w:numId w:val="19"/>
                              </w:numPr>
                              <w:spacing w:line="240" w:lineRule="auto"/>
                              <w:rPr>
                                <w:rFonts w:ascii="Arial" w:hAnsi="Arial" w:cs="Arial"/>
                              </w:rPr>
                            </w:pPr>
                            <w:r>
                              <w:rPr>
                                <w:rFonts w:ascii="Arial" w:hAnsi="Arial" w:cs="Arial"/>
                              </w:rPr>
                              <w:t xml:space="preserve">Learn students’ </w:t>
                            </w:r>
                            <w:r w:rsidRPr="00076411">
                              <w:rPr>
                                <w:rFonts w:ascii="Arial" w:hAnsi="Arial" w:cs="Arial"/>
                                <w:b/>
                                <w:bCs/>
                              </w:rPr>
                              <w:t>names</w:t>
                            </w:r>
                            <w:r>
                              <w:rPr>
                                <w:rFonts w:ascii="Arial" w:hAnsi="Arial" w:cs="Arial"/>
                              </w:rPr>
                              <w:t xml:space="preserve"> and pronounce them correctly. Ask students for their preferred name and call them by it.</w:t>
                            </w:r>
                          </w:p>
                          <w:p w14:paraId="4975B2CA" w14:textId="77777777" w:rsidR="00972E9A" w:rsidRDefault="00972E9A" w:rsidP="006A3200">
                            <w:pPr>
                              <w:pStyle w:val="ListParagraph"/>
                              <w:spacing w:line="240" w:lineRule="auto"/>
                              <w:ind w:left="360"/>
                              <w:rPr>
                                <w:rFonts w:ascii="Arial" w:hAnsi="Arial" w:cs="Arial"/>
                              </w:rPr>
                            </w:pPr>
                          </w:p>
                          <w:p w14:paraId="4358CFF7" w14:textId="77777777" w:rsidR="00972E9A" w:rsidRDefault="00972E9A" w:rsidP="006A3200">
                            <w:pPr>
                              <w:pStyle w:val="ListParagraph"/>
                              <w:numPr>
                                <w:ilvl w:val="0"/>
                                <w:numId w:val="19"/>
                              </w:numPr>
                              <w:spacing w:line="240" w:lineRule="auto"/>
                              <w:rPr>
                                <w:rFonts w:ascii="Arial" w:hAnsi="Arial" w:cs="Arial"/>
                              </w:rPr>
                            </w:pPr>
                            <w:r w:rsidRPr="00076411">
                              <w:rPr>
                                <w:rFonts w:ascii="Arial" w:hAnsi="Arial" w:cs="Arial"/>
                              </w:rPr>
                              <w:t>Show</w:t>
                            </w:r>
                            <w:r>
                              <w:rPr>
                                <w:rFonts w:ascii="Arial" w:hAnsi="Arial" w:cs="Arial"/>
                              </w:rPr>
                              <w:t xml:space="preserve"> students that you are </w:t>
                            </w:r>
                            <w:r w:rsidRPr="00076411">
                              <w:rPr>
                                <w:rFonts w:ascii="Arial" w:hAnsi="Arial" w:cs="Arial"/>
                                <w:b/>
                                <w:bCs/>
                              </w:rPr>
                              <w:t>genuinely interested</w:t>
                            </w:r>
                            <w:r>
                              <w:rPr>
                                <w:rFonts w:ascii="Arial" w:hAnsi="Arial" w:cs="Arial"/>
                              </w:rPr>
                              <w:t xml:space="preserve"> in the and care about them.</w:t>
                            </w:r>
                          </w:p>
                          <w:p w14:paraId="412F15BD" w14:textId="77777777" w:rsidR="00972E9A" w:rsidRPr="00076411" w:rsidRDefault="00972E9A" w:rsidP="006A3200">
                            <w:pPr>
                              <w:rPr>
                                <w:rFonts w:ascii="Arial" w:hAnsi="Arial" w:cs="Arial"/>
                              </w:rPr>
                            </w:pPr>
                          </w:p>
                          <w:p w14:paraId="4661D9CA" w14:textId="0AFFDDC9" w:rsidR="00972E9A" w:rsidRDefault="00972E9A" w:rsidP="006A3200">
                            <w:pPr>
                              <w:pStyle w:val="ListParagraph"/>
                              <w:numPr>
                                <w:ilvl w:val="0"/>
                                <w:numId w:val="19"/>
                              </w:numPr>
                              <w:spacing w:line="240" w:lineRule="auto"/>
                              <w:rPr>
                                <w:rFonts w:ascii="Arial" w:hAnsi="Arial" w:cs="Arial"/>
                              </w:rPr>
                            </w:pPr>
                            <w:r>
                              <w:rPr>
                                <w:rFonts w:ascii="Arial" w:hAnsi="Arial" w:cs="Arial"/>
                              </w:rPr>
                              <w:t xml:space="preserve">Engage in multiple 1:1 </w:t>
                            </w:r>
                            <w:r w:rsidR="007B167A" w:rsidRPr="00076411">
                              <w:rPr>
                                <w:rFonts w:ascii="Arial" w:hAnsi="Arial" w:cs="Arial"/>
                                <w:b/>
                                <w:bCs/>
                              </w:rPr>
                              <w:t>conversation</w:t>
                            </w:r>
                            <w:r w:rsidRPr="00076411">
                              <w:rPr>
                                <w:rFonts w:ascii="Arial" w:hAnsi="Arial" w:cs="Arial"/>
                                <w:b/>
                                <w:bCs/>
                              </w:rPr>
                              <w:t xml:space="preserve"> </w:t>
                            </w:r>
                            <w:r>
                              <w:rPr>
                                <w:rFonts w:ascii="Arial" w:hAnsi="Arial" w:cs="Arial"/>
                              </w:rPr>
                              <w:t>that last more than 2 minutes. Make sure you are talking about things that interest students not just academics.</w:t>
                            </w:r>
                          </w:p>
                          <w:p w14:paraId="32ECE3F7" w14:textId="77777777" w:rsidR="00972E9A" w:rsidRPr="00076411" w:rsidRDefault="00972E9A" w:rsidP="006A3200">
                            <w:pPr>
                              <w:rPr>
                                <w:rFonts w:ascii="Arial" w:hAnsi="Arial" w:cs="Arial"/>
                              </w:rPr>
                            </w:pPr>
                          </w:p>
                          <w:p w14:paraId="44F23C71" w14:textId="77777777" w:rsidR="00972E9A" w:rsidRDefault="00972E9A" w:rsidP="006A3200">
                            <w:pPr>
                              <w:pStyle w:val="ListParagraph"/>
                              <w:numPr>
                                <w:ilvl w:val="0"/>
                                <w:numId w:val="19"/>
                              </w:numPr>
                              <w:spacing w:line="240" w:lineRule="auto"/>
                              <w:rPr>
                                <w:rFonts w:ascii="Arial" w:hAnsi="Arial" w:cs="Arial"/>
                              </w:rPr>
                            </w:pPr>
                            <w:r w:rsidRPr="00076411">
                              <w:rPr>
                                <w:rFonts w:ascii="Arial" w:hAnsi="Arial" w:cs="Arial"/>
                              </w:rPr>
                              <w:t>Be positive!</w:t>
                            </w:r>
                            <w:r>
                              <w:rPr>
                                <w:rFonts w:ascii="Arial" w:hAnsi="Arial" w:cs="Arial"/>
                              </w:rPr>
                              <w:t xml:space="preserve"> Show students that you are happy to see them. Students feed off of your </w:t>
                            </w:r>
                            <w:r w:rsidRPr="00076411">
                              <w:rPr>
                                <w:rFonts w:ascii="Arial" w:hAnsi="Arial" w:cs="Arial"/>
                                <w:b/>
                                <w:bCs/>
                              </w:rPr>
                              <w:t>body language</w:t>
                            </w:r>
                            <w:r>
                              <w:rPr>
                                <w:rFonts w:ascii="Arial" w:hAnsi="Arial" w:cs="Arial"/>
                              </w:rPr>
                              <w:t>.</w:t>
                            </w:r>
                          </w:p>
                          <w:p w14:paraId="1C05A05B" w14:textId="77777777" w:rsidR="00972E9A" w:rsidRDefault="00972E9A" w:rsidP="006A3200">
                            <w:pPr>
                              <w:pStyle w:val="ListParagraph"/>
                              <w:spacing w:line="240" w:lineRule="auto"/>
                              <w:ind w:left="360"/>
                              <w:rPr>
                                <w:rFonts w:ascii="Arial" w:hAnsi="Arial" w:cs="Arial"/>
                              </w:rPr>
                            </w:pPr>
                          </w:p>
                          <w:p w14:paraId="1EE58CB7" w14:textId="77777777" w:rsidR="00972E9A" w:rsidRPr="00076411" w:rsidRDefault="00972E9A" w:rsidP="006A3200">
                            <w:pPr>
                              <w:pStyle w:val="ListParagraph"/>
                              <w:numPr>
                                <w:ilvl w:val="0"/>
                                <w:numId w:val="19"/>
                              </w:numPr>
                              <w:spacing w:line="240" w:lineRule="auto"/>
                              <w:rPr>
                                <w:rFonts w:ascii="Arial" w:hAnsi="Arial" w:cs="Arial"/>
                                <w:b/>
                                <w:bCs/>
                                <w:sz w:val="23"/>
                                <w:szCs w:val="23"/>
                              </w:rPr>
                            </w:pPr>
                            <w:r w:rsidRPr="00076411">
                              <w:rPr>
                                <w:rFonts w:ascii="Arial" w:hAnsi="Arial" w:cs="Arial"/>
                              </w:rPr>
                              <w:t xml:space="preserve">Be aware of </w:t>
                            </w:r>
                            <w:r w:rsidRPr="00076411">
                              <w:rPr>
                                <w:rFonts w:ascii="Arial" w:hAnsi="Arial" w:cs="Arial"/>
                                <w:b/>
                                <w:bCs/>
                              </w:rPr>
                              <w:t>self-esteem</w:t>
                            </w:r>
                            <w:r w:rsidRPr="00076411">
                              <w:rPr>
                                <w:rFonts w:ascii="Arial" w:hAnsi="Arial" w:cs="Arial"/>
                              </w:rPr>
                              <w:t>. Don’t criticize in front of friends. Speak privately about behavior or work issues.</w:t>
                            </w:r>
                          </w:p>
                          <w:p w14:paraId="67541129" w14:textId="77777777" w:rsidR="00972E9A" w:rsidRPr="00076411" w:rsidRDefault="00972E9A" w:rsidP="006A3200">
                            <w:pPr>
                              <w:pStyle w:val="ListParagraph"/>
                              <w:rPr>
                                <w:rFonts w:ascii="Arial" w:hAnsi="Arial" w:cs="Arial"/>
                                <w:b/>
                                <w:bCs/>
                                <w:sz w:val="23"/>
                                <w:szCs w:val="23"/>
                              </w:rPr>
                            </w:pPr>
                          </w:p>
                          <w:p w14:paraId="1F233314" w14:textId="77777777" w:rsidR="00972E9A" w:rsidRPr="00076411" w:rsidRDefault="00972E9A" w:rsidP="006A3200">
                            <w:pPr>
                              <w:pStyle w:val="ListParagraph"/>
                              <w:numPr>
                                <w:ilvl w:val="0"/>
                                <w:numId w:val="19"/>
                              </w:numPr>
                              <w:spacing w:line="240" w:lineRule="auto"/>
                              <w:rPr>
                                <w:rFonts w:ascii="Arial" w:hAnsi="Arial" w:cs="Arial"/>
                                <w:b/>
                                <w:bCs/>
                                <w:sz w:val="23"/>
                                <w:szCs w:val="23"/>
                              </w:rPr>
                            </w:pPr>
                            <w:r>
                              <w:rPr>
                                <w:rFonts w:ascii="Arial" w:hAnsi="Arial" w:cs="Arial"/>
                                <w:b/>
                                <w:bCs/>
                              </w:rPr>
                              <w:t xml:space="preserve">Listen! </w:t>
                            </w:r>
                            <w:r>
                              <w:rPr>
                                <w:rFonts w:ascii="Arial" w:hAnsi="Arial" w:cs="Arial"/>
                              </w:rPr>
                              <w:t>Take the time to listen the student who wants to share their painting with you or wants to talk to you about their upcoming birthday party. Building the foundation for open communication with students lays the groundwork for important conversations in the future.</w:t>
                            </w:r>
                          </w:p>
                          <w:p w14:paraId="246B504C" w14:textId="77777777" w:rsidR="00972E9A" w:rsidRPr="00F23B4E" w:rsidRDefault="00972E9A" w:rsidP="006A3200">
                            <w:pPr>
                              <w:pStyle w:val="ListParagraph"/>
                              <w:ind w:left="3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2AA26" id="Text Box 7" o:spid="_x0000_s1037" type="#_x0000_t202" style="position:absolute;margin-left:-12.5pt;margin-top:100.65pt;width:251.05pt;height:458.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" fillcolor="white [3201]" strokeweight=".5pt">
                <v:textbox>
                  <w:txbxContent>
                    <w:p w14:paraId="089B1ACC" w14:textId="75BEFEB6" w:rsidR="00972E9A" w:rsidRPr="006A3200" w:rsidRDefault="00972E9A" w:rsidP="006A3200">
                      <w:pPr>
                        <w:rPr>
                          <w:rFonts w:ascii="Arial" w:hAnsi="Arial" w:cs="Arial"/>
                          <w:sz w:val="22"/>
                          <w:szCs w:val="22"/>
                        </w:rPr>
                      </w:pPr>
                      <w:r w:rsidRPr="006A3200">
                        <w:rPr>
                          <w:rFonts w:ascii="Arial" w:hAnsi="Arial" w:cs="Arial"/>
                          <w:sz w:val="22"/>
                          <w:szCs w:val="22"/>
                        </w:rPr>
                        <w:t xml:space="preserve">Figure </w:t>
                      </w:r>
                      <w:r w:rsidR="00464A4B">
                        <w:rPr>
                          <w:rFonts w:ascii="Arial" w:hAnsi="Arial" w:cs="Arial"/>
                          <w:sz w:val="22"/>
                          <w:szCs w:val="22"/>
                        </w:rPr>
                        <w:t>6</w:t>
                      </w:r>
                    </w:p>
                    <w:p w14:paraId="415FB783" w14:textId="77777777" w:rsidR="00972E9A" w:rsidRPr="006A3200" w:rsidRDefault="00972E9A" w:rsidP="006A3200">
                      <w:pPr>
                        <w:rPr>
                          <w:rFonts w:ascii="Arial" w:hAnsi="Arial" w:cs="Arial"/>
                          <w:i/>
                          <w:iCs/>
                          <w:sz w:val="22"/>
                          <w:szCs w:val="22"/>
                        </w:rPr>
                      </w:pPr>
                    </w:p>
                    <w:p w14:paraId="5C606F09" w14:textId="77777777" w:rsidR="00972E9A" w:rsidRDefault="00972E9A" w:rsidP="006A3200">
                      <w:pPr>
                        <w:jc w:val="center"/>
                        <w:rPr>
                          <w:rFonts w:ascii="Arial" w:hAnsi="Arial" w:cs="Arial"/>
                          <w:i/>
                          <w:iCs/>
                          <w:sz w:val="22"/>
                          <w:szCs w:val="22"/>
                        </w:rPr>
                      </w:pPr>
                      <w:r w:rsidRPr="006A3200">
                        <w:rPr>
                          <w:rFonts w:ascii="Arial" w:hAnsi="Arial" w:cs="Arial"/>
                          <w:i/>
                          <w:iCs/>
                          <w:sz w:val="22"/>
                          <w:szCs w:val="22"/>
                        </w:rPr>
                        <w:t xml:space="preserve">STRATEGIES FOR DEVELOPING </w:t>
                      </w:r>
                    </w:p>
                    <w:p w14:paraId="100FE74C" w14:textId="6CF3B47F" w:rsidR="00972E9A" w:rsidRPr="006A3200" w:rsidRDefault="00972E9A" w:rsidP="006A3200">
                      <w:pPr>
                        <w:jc w:val="center"/>
                        <w:rPr>
                          <w:rFonts w:ascii="Arial" w:hAnsi="Arial" w:cs="Arial"/>
                          <w:i/>
                          <w:iCs/>
                          <w:sz w:val="22"/>
                          <w:szCs w:val="22"/>
                        </w:rPr>
                      </w:pPr>
                      <w:r w:rsidRPr="006A3200">
                        <w:rPr>
                          <w:rFonts w:ascii="Arial" w:hAnsi="Arial" w:cs="Arial"/>
                          <w:i/>
                          <w:iCs/>
                          <w:sz w:val="22"/>
                          <w:szCs w:val="22"/>
                        </w:rPr>
                        <w:t xml:space="preserve">STAFF-TO-STUDENT RELATIONSHIPS </w:t>
                      </w:r>
                    </w:p>
                    <w:p w14:paraId="4D2905C2" w14:textId="77777777" w:rsidR="00972E9A" w:rsidRDefault="00972E9A" w:rsidP="006A3200">
                      <w:pPr>
                        <w:jc w:val="center"/>
                        <w:rPr>
                          <w:rFonts w:ascii="Arial" w:hAnsi="Arial" w:cs="Arial"/>
                          <w:sz w:val="22"/>
                          <w:szCs w:val="22"/>
                        </w:rPr>
                      </w:pPr>
                    </w:p>
                    <w:p w14:paraId="39CEB154" w14:textId="77777777" w:rsidR="00972E9A" w:rsidRDefault="00972E9A" w:rsidP="006A3200">
                      <w:pPr>
                        <w:pStyle w:val="ListParagraph"/>
                        <w:numPr>
                          <w:ilvl w:val="0"/>
                          <w:numId w:val="19"/>
                        </w:numPr>
                        <w:spacing w:line="240" w:lineRule="auto"/>
                        <w:rPr>
                          <w:rFonts w:ascii="Arial" w:hAnsi="Arial" w:cs="Arial"/>
                        </w:rPr>
                      </w:pPr>
                      <w:r>
                        <w:rPr>
                          <w:rFonts w:ascii="Arial" w:hAnsi="Arial" w:cs="Arial"/>
                        </w:rPr>
                        <w:t xml:space="preserve">Learn students’ </w:t>
                      </w:r>
                      <w:r w:rsidRPr="00076411">
                        <w:rPr>
                          <w:rFonts w:ascii="Arial" w:hAnsi="Arial" w:cs="Arial"/>
                          <w:b/>
                          <w:bCs/>
                        </w:rPr>
                        <w:t>names</w:t>
                      </w:r>
                      <w:r>
                        <w:rPr>
                          <w:rFonts w:ascii="Arial" w:hAnsi="Arial" w:cs="Arial"/>
                        </w:rPr>
                        <w:t xml:space="preserve"> and pronounce them correctly. Ask students for their preferred name and call them by it.</w:t>
                      </w:r>
                    </w:p>
                    <w:p w14:paraId="4975B2CA" w14:textId="77777777" w:rsidR="00972E9A" w:rsidRDefault="00972E9A" w:rsidP="006A3200">
                      <w:pPr>
                        <w:pStyle w:val="ListParagraph"/>
                        <w:spacing w:line="240" w:lineRule="auto"/>
                        <w:ind w:left="360"/>
                        <w:rPr>
                          <w:rFonts w:ascii="Arial" w:hAnsi="Arial" w:cs="Arial"/>
                        </w:rPr>
                      </w:pPr>
                    </w:p>
                    <w:p w14:paraId="4358CFF7" w14:textId="77777777" w:rsidR="00972E9A" w:rsidRDefault="00972E9A" w:rsidP="006A3200">
                      <w:pPr>
                        <w:pStyle w:val="ListParagraph"/>
                        <w:numPr>
                          <w:ilvl w:val="0"/>
                          <w:numId w:val="19"/>
                        </w:numPr>
                        <w:spacing w:line="240" w:lineRule="auto"/>
                        <w:rPr>
                          <w:rFonts w:ascii="Arial" w:hAnsi="Arial" w:cs="Arial"/>
                        </w:rPr>
                      </w:pPr>
                      <w:r w:rsidRPr="00076411">
                        <w:rPr>
                          <w:rFonts w:ascii="Arial" w:hAnsi="Arial" w:cs="Arial"/>
                        </w:rPr>
                        <w:t>Show</w:t>
                      </w:r>
                      <w:r>
                        <w:rPr>
                          <w:rFonts w:ascii="Arial" w:hAnsi="Arial" w:cs="Arial"/>
                        </w:rPr>
                        <w:t xml:space="preserve"> students that you are </w:t>
                      </w:r>
                      <w:r w:rsidRPr="00076411">
                        <w:rPr>
                          <w:rFonts w:ascii="Arial" w:hAnsi="Arial" w:cs="Arial"/>
                          <w:b/>
                          <w:bCs/>
                        </w:rPr>
                        <w:t>genuinely interested</w:t>
                      </w:r>
                      <w:r>
                        <w:rPr>
                          <w:rFonts w:ascii="Arial" w:hAnsi="Arial" w:cs="Arial"/>
                        </w:rPr>
                        <w:t xml:space="preserve"> in the and care about them.</w:t>
                      </w:r>
                    </w:p>
                    <w:p w14:paraId="412F15BD" w14:textId="77777777" w:rsidR="00972E9A" w:rsidRPr="00076411" w:rsidRDefault="00972E9A" w:rsidP="006A3200">
                      <w:pPr>
                        <w:rPr>
                          <w:rFonts w:ascii="Arial" w:hAnsi="Arial" w:cs="Arial"/>
                        </w:rPr>
                      </w:pPr>
                    </w:p>
                    <w:p w14:paraId="4661D9CA" w14:textId="0AFFDDC9" w:rsidR="00972E9A" w:rsidRDefault="00972E9A" w:rsidP="006A3200">
                      <w:pPr>
                        <w:pStyle w:val="ListParagraph"/>
                        <w:numPr>
                          <w:ilvl w:val="0"/>
                          <w:numId w:val="19"/>
                        </w:numPr>
                        <w:spacing w:line="240" w:lineRule="auto"/>
                        <w:rPr>
                          <w:rFonts w:ascii="Arial" w:hAnsi="Arial" w:cs="Arial"/>
                        </w:rPr>
                      </w:pPr>
                      <w:r>
                        <w:rPr>
                          <w:rFonts w:ascii="Arial" w:hAnsi="Arial" w:cs="Arial"/>
                        </w:rPr>
                        <w:t xml:space="preserve">Engage in multiple 1:1 </w:t>
                      </w:r>
                      <w:r w:rsidR="007B167A" w:rsidRPr="00076411">
                        <w:rPr>
                          <w:rFonts w:ascii="Arial" w:hAnsi="Arial" w:cs="Arial"/>
                          <w:b/>
                          <w:bCs/>
                        </w:rPr>
                        <w:t>conversation</w:t>
                      </w:r>
                      <w:r w:rsidRPr="00076411">
                        <w:rPr>
                          <w:rFonts w:ascii="Arial" w:hAnsi="Arial" w:cs="Arial"/>
                          <w:b/>
                          <w:bCs/>
                        </w:rPr>
                        <w:t xml:space="preserve"> </w:t>
                      </w:r>
                      <w:r>
                        <w:rPr>
                          <w:rFonts w:ascii="Arial" w:hAnsi="Arial" w:cs="Arial"/>
                        </w:rPr>
                        <w:t>that last more than 2 minutes. Make sure you are talking about things that interest students not just academics.</w:t>
                      </w:r>
                    </w:p>
                    <w:p w14:paraId="32ECE3F7" w14:textId="77777777" w:rsidR="00972E9A" w:rsidRPr="00076411" w:rsidRDefault="00972E9A" w:rsidP="006A3200">
                      <w:pPr>
                        <w:rPr>
                          <w:rFonts w:ascii="Arial" w:hAnsi="Arial" w:cs="Arial"/>
                        </w:rPr>
                      </w:pPr>
                    </w:p>
                    <w:p w14:paraId="44F23C71" w14:textId="77777777" w:rsidR="00972E9A" w:rsidRDefault="00972E9A" w:rsidP="006A3200">
                      <w:pPr>
                        <w:pStyle w:val="ListParagraph"/>
                        <w:numPr>
                          <w:ilvl w:val="0"/>
                          <w:numId w:val="19"/>
                        </w:numPr>
                        <w:spacing w:line="240" w:lineRule="auto"/>
                        <w:rPr>
                          <w:rFonts w:ascii="Arial" w:hAnsi="Arial" w:cs="Arial"/>
                        </w:rPr>
                      </w:pPr>
                      <w:r w:rsidRPr="00076411">
                        <w:rPr>
                          <w:rFonts w:ascii="Arial" w:hAnsi="Arial" w:cs="Arial"/>
                        </w:rPr>
                        <w:t>Be positive!</w:t>
                      </w:r>
                      <w:r>
                        <w:rPr>
                          <w:rFonts w:ascii="Arial" w:hAnsi="Arial" w:cs="Arial"/>
                        </w:rPr>
                        <w:t xml:space="preserve"> Show students that you are happy to see them. Students feed off of your </w:t>
                      </w:r>
                      <w:r w:rsidRPr="00076411">
                        <w:rPr>
                          <w:rFonts w:ascii="Arial" w:hAnsi="Arial" w:cs="Arial"/>
                          <w:b/>
                          <w:bCs/>
                        </w:rPr>
                        <w:t>body language</w:t>
                      </w:r>
                      <w:r>
                        <w:rPr>
                          <w:rFonts w:ascii="Arial" w:hAnsi="Arial" w:cs="Arial"/>
                        </w:rPr>
                        <w:t>.</w:t>
                      </w:r>
                    </w:p>
                    <w:p w14:paraId="1C05A05B" w14:textId="77777777" w:rsidR="00972E9A" w:rsidRDefault="00972E9A" w:rsidP="006A3200">
                      <w:pPr>
                        <w:pStyle w:val="ListParagraph"/>
                        <w:spacing w:line="240" w:lineRule="auto"/>
                        <w:ind w:left="360"/>
                        <w:rPr>
                          <w:rFonts w:ascii="Arial" w:hAnsi="Arial" w:cs="Arial"/>
                        </w:rPr>
                      </w:pPr>
                    </w:p>
                    <w:p w14:paraId="1EE58CB7" w14:textId="77777777" w:rsidR="00972E9A" w:rsidRPr="00076411" w:rsidRDefault="00972E9A" w:rsidP="006A3200">
                      <w:pPr>
                        <w:pStyle w:val="ListParagraph"/>
                        <w:numPr>
                          <w:ilvl w:val="0"/>
                          <w:numId w:val="19"/>
                        </w:numPr>
                        <w:spacing w:line="240" w:lineRule="auto"/>
                        <w:rPr>
                          <w:rFonts w:ascii="Arial" w:hAnsi="Arial" w:cs="Arial"/>
                          <w:b/>
                          <w:bCs/>
                          <w:sz w:val="23"/>
                          <w:szCs w:val="23"/>
                        </w:rPr>
                      </w:pPr>
                      <w:r w:rsidRPr="00076411">
                        <w:rPr>
                          <w:rFonts w:ascii="Arial" w:hAnsi="Arial" w:cs="Arial"/>
                        </w:rPr>
                        <w:t xml:space="preserve">Be aware of </w:t>
                      </w:r>
                      <w:r w:rsidRPr="00076411">
                        <w:rPr>
                          <w:rFonts w:ascii="Arial" w:hAnsi="Arial" w:cs="Arial"/>
                          <w:b/>
                          <w:bCs/>
                        </w:rPr>
                        <w:t>self-esteem</w:t>
                      </w:r>
                      <w:r w:rsidRPr="00076411">
                        <w:rPr>
                          <w:rFonts w:ascii="Arial" w:hAnsi="Arial" w:cs="Arial"/>
                        </w:rPr>
                        <w:t>. Don’t criticize in front of friends. Speak privately about behavior or work issues.</w:t>
                      </w:r>
                    </w:p>
                    <w:p w14:paraId="67541129" w14:textId="77777777" w:rsidR="00972E9A" w:rsidRPr="00076411" w:rsidRDefault="00972E9A" w:rsidP="006A3200">
                      <w:pPr>
                        <w:pStyle w:val="ListParagraph"/>
                        <w:rPr>
                          <w:rFonts w:ascii="Arial" w:hAnsi="Arial" w:cs="Arial"/>
                          <w:b/>
                          <w:bCs/>
                          <w:sz w:val="23"/>
                          <w:szCs w:val="23"/>
                        </w:rPr>
                      </w:pPr>
                    </w:p>
                    <w:p w14:paraId="1F233314" w14:textId="77777777" w:rsidR="00972E9A" w:rsidRPr="00076411" w:rsidRDefault="00972E9A" w:rsidP="006A3200">
                      <w:pPr>
                        <w:pStyle w:val="ListParagraph"/>
                        <w:numPr>
                          <w:ilvl w:val="0"/>
                          <w:numId w:val="19"/>
                        </w:numPr>
                        <w:spacing w:line="240" w:lineRule="auto"/>
                        <w:rPr>
                          <w:rFonts w:ascii="Arial" w:hAnsi="Arial" w:cs="Arial"/>
                          <w:b/>
                          <w:bCs/>
                          <w:sz w:val="23"/>
                          <w:szCs w:val="23"/>
                        </w:rPr>
                      </w:pPr>
                      <w:r>
                        <w:rPr>
                          <w:rFonts w:ascii="Arial" w:hAnsi="Arial" w:cs="Arial"/>
                          <w:b/>
                          <w:bCs/>
                        </w:rPr>
                        <w:t xml:space="preserve">Listen! </w:t>
                      </w:r>
                      <w:r>
                        <w:rPr>
                          <w:rFonts w:ascii="Arial" w:hAnsi="Arial" w:cs="Arial"/>
                        </w:rPr>
                        <w:t>Take the time to listen the student who wants to share their painting with you or wants to talk to you about their upcoming birthday party. Building the foundation for open communication with students lays the groundwork for important conversations in the future.</w:t>
                      </w:r>
                    </w:p>
                    <w:p w14:paraId="246B504C" w14:textId="77777777" w:rsidR="00972E9A" w:rsidRPr="00F23B4E" w:rsidRDefault="00972E9A" w:rsidP="006A3200">
                      <w:pPr>
                        <w:pStyle w:val="ListParagraph"/>
                        <w:ind w:left="360"/>
                        <w:rPr>
                          <w:rFonts w:ascii="Arial" w:hAnsi="Arial" w:cs="Arial"/>
                        </w:rPr>
                      </w:pPr>
                    </w:p>
                  </w:txbxContent>
                </v:textbox>
                <w10:wrap type="square" anchorx="margin"/>
              </v:shape>
            </w:pict>
          </mc:Fallback>
        </mc:AlternateContent>
      </w:r>
      <w:r w:rsidR="00F23B4E">
        <w:rPr>
          <w:rFonts w:ascii="Arial" w:eastAsiaTheme="minorEastAsia" w:hAnsi="Arial" w:cs="Arial"/>
          <w:sz w:val="23"/>
          <w:szCs w:val="23"/>
        </w:rPr>
        <w:t xml:space="preserve">ELT programs have the opportunity to develop authentic, deep connections with students. </w:t>
      </w:r>
      <w:r w:rsidR="00076411">
        <w:rPr>
          <w:rFonts w:ascii="Arial" w:eastAsiaTheme="minorEastAsia" w:hAnsi="Arial" w:cs="Arial"/>
          <w:sz w:val="23"/>
          <w:szCs w:val="23"/>
        </w:rPr>
        <w:t xml:space="preserve">See Figure </w:t>
      </w:r>
      <w:r w:rsidR="00464A4B">
        <w:rPr>
          <w:rFonts w:ascii="Arial" w:eastAsiaTheme="minorEastAsia" w:hAnsi="Arial" w:cs="Arial"/>
          <w:sz w:val="23"/>
          <w:szCs w:val="23"/>
        </w:rPr>
        <w:t>6</w:t>
      </w:r>
      <w:r w:rsidR="00076411">
        <w:rPr>
          <w:rFonts w:ascii="Arial" w:eastAsiaTheme="minorEastAsia" w:hAnsi="Arial" w:cs="Arial"/>
          <w:sz w:val="23"/>
          <w:szCs w:val="23"/>
        </w:rPr>
        <w:t xml:space="preserve"> for strategies on developing staff</w:t>
      </w:r>
      <w:r>
        <w:rPr>
          <w:rFonts w:ascii="Arial" w:eastAsiaTheme="minorEastAsia" w:hAnsi="Arial" w:cs="Arial"/>
          <w:sz w:val="23"/>
          <w:szCs w:val="23"/>
        </w:rPr>
        <w:t>-</w:t>
      </w:r>
      <w:r w:rsidR="00076411">
        <w:rPr>
          <w:rFonts w:ascii="Arial" w:eastAsiaTheme="minorEastAsia" w:hAnsi="Arial" w:cs="Arial"/>
          <w:sz w:val="23"/>
          <w:szCs w:val="23"/>
        </w:rPr>
        <w:t>to</w:t>
      </w:r>
      <w:r>
        <w:rPr>
          <w:rFonts w:ascii="Arial" w:eastAsiaTheme="minorEastAsia" w:hAnsi="Arial" w:cs="Arial"/>
          <w:sz w:val="23"/>
          <w:szCs w:val="23"/>
        </w:rPr>
        <w:t>-</w:t>
      </w:r>
      <w:r w:rsidR="00076411">
        <w:rPr>
          <w:rFonts w:ascii="Arial" w:eastAsiaTheme="minorEastAsia" w:hAnsi="Arial" w:cs="Arial"/>
          <w:sz w:val="23"/>
          <w:szCs w:val="23"/>
        </w:rPr>
        <w:t>student relationships.</w:t>
      </w:r>
      <w:r>
        <w:rPr>
          <w:rFonts w:ascii="Arial" w:eastAsiaTheme="minorEastAsia" w:hAnsi="Arial" w:cs="Arial"/>
          <w:sz w:val="23"/>
          <w:szCs w:val="23"/>
        </w:rPr>
        <w:br w:type="column"/>
      </w:r>
      <w:r>
        <w:rPr>
          <w:rFonts w:ascii="Arial" w:eastAsiaTheme="minorEastAsia" w:hAnsi="Arial" w:cs="Arial"/>
          <w:sz w:val="23"/>
          <w:szCs w:val="23"/>
        </w:rPr>
        <w:t xml:space="preserve">ELT programs should also focus on developing strong peer-to-peer relationships. </w:t>
      </w:r>
    </w:p>
    <w:p w14:paraId="335C0957" w14:textId="73FC0820" w:rsidR="007C47CD" w:rsidRDefault="007C47CD" w:rsidP="00076411">
      <w:pPr>
        <w:spacing w:line="360" w:lineRule="auto"/>
        <w:rPr>
          <w:rFonts w:ascii="Arial" w:eastAsiaTheme="minorEastAsia" w:hAnsi="Arial" w:cs="Arial"/>
          <w:sz w:val="23"/>
          <w:szCs w:val="23"/>
        </w:rPr>
      </w:pPr>
      <w:r>
        <w:rPr>
          <w:rFonts w:ascii="Arial" w:eastAsiaTheme="minorEastAsia" w:hAnsi="Arial" w:cs="Arial"/>
          <w:sz w:val="23"/>
          <w:szCs w:val="23"/>
        </w:rPr>
        <w:t>As with staff-to-student relationships, peer relationships are important to developing a sense of belonging, thus, increases student engagement.</w:t>
      </w:r>
    </w:p>
    <w:p w14:paraId="2E617355" w14:textId="309D3C47" w:rsidR="007C47CD" w:rsidRDefault="007C47CD" w:rsidP="00076411">
      <w:pPr>
        <w:spacing w:line="360" w:lineRule="auto"/>
        <w:rPr>
          <w:rFonts w:ascii="Arial" w:eastAsiaTheme="minorEastAsia" w:hAnsi="Arial" w:cs="Arial"/>
          <w:sz w:val="23"/>
          <w:szCs w:val="23"/>
        </w:rPr>
      </w:pPr>
    </w:p>
    <w:p w14:paraId="15279B53" w14:textId="5C704F36" w:rsidR="00076411" w:rsidRDefault="00076411" w:rsidP="00076411">
      <w:pPr>
        <w:spacing w:line="360" w:lineRule="auto"/>
        <w:rPr>
          <w:rFonts w:ascii="Arial" w:eastAsiaTheme="minorEastAsia" w:hAnsi="Arial" w:cs="Arial"/>
          <w:sz w:val="23"/>
          <w:szCs w:val="23"/>
        </w:rPr>
      </w:pPr>
      <w:r>
        <w:rPr>
          <w:rFonts w:ascii="Arial" w:eastAsiaTheme="minorEastAsia" w:hAnsi="Arial" w:cs="Arial"/>
          <w:sz w:val="23"/>
          <w:szCs w:val="23"/>
        </w:rPr>
        <w:t xml:space="preserve">High quality OST programs strive to create  welcoming, family like, nurturing relationships. </w:t>
      </w:r>
      <w:r w:rsidRPr="002F5CDF">
        <w:rPr>
          <w:rFonts w:ascii="Arial" w:eastAsiaTheme="minorEastAsia" w:hAnsi="Arial" w:cs="Arial"/>
          <w:sz w:val="23"/>
          <w:szCs w:val="23"/>
        </w:rPr>
        <w:t>(Fredricks, Hackett, &amp; Bregman, 2010)</w:t>
      </w:r>
      <w:r w:rsidR="007C47CD">
        <w:rPr>
          <w:rFonts w:ascii="Arial" w:eastAsiaTheme="minorEastAsia" w:hAnsi="Arial" w:cs="Arial"/>
          <w:sz w:val="23"/>
          <w:szCs w:val="23"/>
        </w:rPr>
        <w:t xml:space="preserve"> Programs work hard incorporate opportunities that allow for a “family like” community to develop over time. Figure </w:t>
      </w:r>
      <w:r w:rsidR="00464A4B">
        <w:rPr>
          <w:rFonts w:ascii="Arial" w:eastAsiaTheme="minorEastAsia" w:hAnsi="Arial" w:cs="Arial"/>
          <w:sz w:val="23"/>
          <w:szCs w:val="23"/>
        </w:rPr>
        <w:t>7</w:t>
      </w:r>
      <w:r w:rsidR="007C47CD">
        <w:rPr>
          <w:rFonts w:ascii="Arial" w:eastAsiaTheme="minorEastAsia" w:hAnsi="Arial" w:cs="Arial"/>
          <w:sz w:val="23"/>
          <w:szCs w:val="23"/>
        </w:rPr>
        <w:t xml:space="preserve"> shows strategies that ELT programs could use to develop peer-to-peer relationships.</w:t>
      </w:r>
    </w:p>
    <w:p w14:paraId="71DB793D" w14:textId="66050A96" w:rsidR="006A3200" w:rsidRDefault="00F70210" w:rsidP="00490DBC">
      <w:pPr>
        <w:spacing w:line="360" w:lineRule="auto"/>
        <w:rPr>
          <w:rFonts w:ascii="Arial" w:eastAsiaTheme="minorEastAsia" w:hAnsi="Arial" w:cs="Arial"/>
          <w:b/>
          <w:bCs/>
          <w:sz w:val="23"/>
          <w:szCs w:val="23"/>
        </w:rPr>
      </w:pPr>
      <w:r>
        <w:rPr>
          <w:rFonts w:ascii="Arial" w:eastAsiaTheme="minorEastAsia" w:hAnsi="Arial" w:cs="Arial"/>
          <w:noProof/>
          <w:sz w:val="23"/>
          <w:szCs w:val="23"/>
        </w:rPr>
        <mc:AlternateContent>
          <mc:Choice Requires="wps">
            <w:drawing>
              <wp:anchor distT="0" distB="0" distL="114300" distR="114300" simplePos="0" relativeHeight="251722752" behindDoc="0" locked="0" layoutInCell="1" allowOverlap="1" wp14:anchorId="6A740AB6" wp14:editId="00CBC961">
                <wp:simplePos x="0" y="0"/>
                <wp:positionH relativeFrom="margin">
                  <wp:posOffset>3429000</wp:posOffset>
                </wp:positionH>
                <wp:positionV relativeFrom="margin">
                  <wp:posOffset>4036060</wp:posOffset>
                </wp:positionV>
                <wp:extent cx="3171825" cy="4337050"/>
                <wp:effectExtent l="0" t="0" r="1587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3171825" cy="4337050"/>
                        </a:xfrm>
                        <a:prstGeom prst="rect">
                          <a:avLst/>
                        </a:prstGeom>
                        <a:solidFill>
                          <a:schemeClr val="lt1"/>
                        </a:solidFill>
                        <a:ln w="6350">
                          <a:solidFill>
                            <a:prstClr val="black"/>
                          </a:solidFill>
                        </a:ln>
                      </wps:spPr>
                      <wps:txbx>
                        <w:txbxContent>
                          <w:p w14:paraId="0BF31583" w14:textId="77777777" w:rsidR="00F70210" w:rsidRPr="006A3200" w:rsidRDefault="00F70210" w:rsidP="00F70210">
                            <w:pPr>
                              <w:rPr>
                                <w:rFonts w:ascii="Arial" w:hAnsi="Arial" w:cs="Arial"/>
                                <w:sz w:val="22"/>
                                <w:szCs w:val="22"/>
                              </w:rPr>
                            </w:pPr>
                            <w:r w:rsidRPr="006A3200">
                              <w:rPr>
                                <w:rFonts w:ascii="Arial" w:hAnsi="Arial" w:cs="Arial"/>
                                <w:sz w:val="22"/>
                                <w:szCs w:val="22"/>
                              </w:rPr>
                              <w:t xml:space="preserve">Figure </w:t>
                            </w:r>
                            <w:r>
                              <w:rPr>
                                <w:rFonts w:ascii="Arial" w:hAnsi="Arial" w:cs="Arial"/>
                                <w:sz w:val="22"/>
                                <w:szCs w:val="22"/>
                              </w:rPr>
                              <w:t>7</w:t>
                            </w:r>
                          </w:p>
                          <w:p w14:paraId="078CFFA9" w14:textId="77777777" w:rsidR="00F70210" w:rsidRDefault="00F70210" w:rsidP="00F70210">
                            <w:pPr>
                              <w:jc w:val="center"/>
                              <w:rPr>
                                <w:rFonts w:ascii="Arial" w:hAnsi="Arial" w:cs="Arial"/>
                                <w:sz w:val="22"/>
                                <w:szCs w:val="22"/>
                              </w:rPr>
                            </w:pPr>
                          </w:p>
                          <w:p w14:paraId="4738AB4B" w14:textId="77777777" w:rsidR="00F70210" w:rsidRDefault="00F70210" w:rsidP="00F70210">
                            <w:pPr>
                              <w:jc w:val="center"/>
                              <w:rPr>
                                <w:rFonts w:ascii="Arial" w:hAnsi="Arial" w:cs="Arial"/>
                                <w:i/>
                                <w:iCs/>
                                <w:sz w:val="22"/>
                                <w:szCs w:val="22"/>
                              </w:rPr>
                            </w:pPr>
                            <w:r w:rsidRPr="006A3200">
                              <w:rPr>
                                <w:rFonts w:ascii="Arial" w:hAnsi="Arial" w:cs="Arial"/>
                                <w:i/>
                                <w:iCs/>
                                <w:sz w:val="22"/>
                                <w:szCs w:val="22"/>
                              </w:rPr>
                              <w:t>STRATEGIES FOR DEVELOPING</w:t>
                            </w:r>
                          </w:p>
                          <w:p w14:paraId="64103F39" w14:textId="77777777" w:rsidR="00F70210" w:rsidRPr="006A3200" w:rsidRDefault="00F70210" w:rsidP="00F70210">
                            <w:pPr>
                              <w:jc w:val="center"/>
                              <w:rPr>
                                <w:rFonts w:ascii="Arial" w:hAnsi="Arial" w:cs="Arial"/>
                                <w:i/>
                                <w:iCs/>
                                <w:sz w:val="22"/>
                                <w:szCs w:val="22"/>
                              </w:rPr>
                            </w:pPr>
                            <w:r w:rsidRPr="006A3200">
                              <w:rPr>
                                <w:rFonts w:ascii="Arial" w:hAnsi="Arial" w:cs="Arial"/>
                                <w:i/>
                                <w:iCs/>
                                <w:sz w:val="22"/>
                                <w:szCs w:val="22"/>
                              </w:rPr>
                              <w:t xml:space="preserve"> PEER-TO-PEER RELATIONSHIPS </w:t>
                            </w:r>
                          </w:p>
                          <w:p w14:paraId="5E566BE2" w14:textId="77777777" w:rsidR="00F70210" w:rsidRDefault="00F70210" w:rsidP="00F70210"/>
                          <w:p w14:paraId="3475B8CF" w14:textId="77777777" w:rsidR="00F70210" w:rsidRDefault="00F70210" w:rsidP="00F70210">
                            <w:pPr>
                              <w:pStyle w:val="ListParagraph"/>
                              <w:numPr>
                                <w:ilvl w:val="0"/>
                                <w:numId w:val="20"/>
                              </w:numPr>
                              <w:spacing w:line="240" w:lineRule="auto"/>
                              <w:rPr>
                                <w:rFonts w:ascii="Arial" w:hAnsi="Arial" w:cs="Arial"/>
                              </w:rPr>
                            </w:pPr>
                            <w:r w:rsidRPr="0018390C">
                              <w:rPr>
                                <w:rFonts w:ascii="Arial" w:hAnsi="Arial" w:cs="Arial"/>
                              </w:rPr>
                              <w:t>Find ways to</w:t>
                            </w:r>
                            <w:r w:rsidRPr="0018390C">
                              <w:rPr>
                                <w:rFonts w:ascii="Arial" w:hAnsi="Arial" w:cs="Arial"/>
                                <w:b/>
                                <w:bCs/>
                              </w:rPr>
                              <w:t xml:space="preserve"> connect</w:t>
                            </w:r>
                            <w:r w:rsidRPr="0018390C">
                              <w:rPr>
                                <w:rFonts w:ascii="Arial" w:hAnsi="Arial" w:cs="Arial"/>
                              </w:rPr>
                              <w:t xml:space="preserve"> and </w:t>
                            </w:r>
                            <w:r w:rsidRPr="0018390C">
                              <w:rPr>
                                <w:rFonts w:ascii="Arial" w:hAnsi="Arial" w:cs="Arial"/>
                                <w:b/>
                                <w:bCs/>
                              </w:rPr>
                              <w:t>share</w:t>
                            </w:r>
                            <w:r w:rsidRPr="0018390C">
                              <w:rPr>
                                <w:rFonts w:ascii="Arial" w:hAnsi="Arial" w:cs="Arial"/>
                              </w:rPr>
                              <w:t>. Morning meetings</w:t>
                            </w:r>
                            <w:r>
                              <w:rPr>
                                <w:rFonts w:ascii="Arial" w:hAnsi="Arial" w:cs="Arial"/>
                              </w:rPr>
                              <w:t xml:space="preserve"> and</w:t>
                            </w:r>
                            <w:r w:rsidRPr="0018390C">
                              <w:rPr>
                                <w:rFonts w:ascii="Arial" w:hAnsi="Arial" w:cs="Arial"/>
                              </w:rPr>
                              <w:t xml:space="preserve"> end of the day shout outs</w:t>
                            </w:r>
                            <w:r>
                              <w:rPr>
                                <w:rFonts w:ascii="Arial" w:hAnsi="Arial" w:cs="Arial"/>
                              </w:rPr>
                              <w:t xml:space="preserve"> work well</w:t>
                            </w:r>
                            <w:r w:rsidRPr="0018390C">
                              <w:rPr>
                                <w:rFonts w:ascii="Arial" w:hAnsi="Arial" w:cs="Arial"/>
                              </w:rPr>
                              <w:t xml:space="preserve">. </w:t>
                            </w:r>
                          </w:p>
                          <w:p w14:paraId="233FB2C5" w14:textId="77777777" w:rsidR="00F70210" w:rsidRDefault="00F70210" w:rsidP="00F70210">
                            <w:pPr>
                              <w:pStyle w:val="ListParagraph"/>
                              <w:spacing w:line="240" w:lineRule="auto"/>
                              <w:ind w:left="360"/>
                              <w:rPr>
                                <w:rFonts w:ascii="Arial" w:hAnsi="Arial" w:cs="Arial"/>
                              </w:rPr>
                            </w:pPr>
                          </w:p>
                          <w:p w14:paraId="5DB9F3AD" w14:textId="77777777" w:rsidR="00F70210" w:rsidRDefault="00F70210" w:rsidP="00F70210">
                            <w:pPr>
                              <w:pStyle w:val="ListParagraph"/>
                              <w:numPr>
                                <w:ilvl w:val="0"/>
                                <w:numId w:val="20"/>
                              </w:numPr>
                              <w:spacing w:line="240" w:lineRule="auto"/>
                              <w:rPr>
                                <w:rFonts w:ascii="Arial" w:hAnsi="Arial" w:cs="Arial"/>
                              </w:rPr>
                            </w:pPr>
                            <w:r w:rsidRPr="0018390C">
                              <w:rPr>
                                <w:rFonts w:ascii="Arial" w:hAnsi="Arial" w:cs="Arial"/>
                              </w:rPr>
                              <w:t>Give students opportunities to</w:t>
                            </w:r>
                            <w:r w:rsidRPr="00466D3B">
                              <w:rPr>
                                <w:rFonts w:ascii="Arial" w:hAnsi="Arial" w:cs="Arial"/>
                                <w:b/>
                                <w:bCs/>
                              </w:rPr>
                              <w:t xml:space="preserve"> chat</w:t>
                            </w:r>
                            <w:r w:rsidRPr="0018390C">
                              <w:rPr>
                                <w:rFonts w:ascii="Arial" w:hAnsi="Arial" w:cs="Arial"/>
                              </w:rPr>
                              <w:t xml:space="preserve"> and connect with their peers. </w:t>
                            </w:r>
                            <w:r>
                              <w:rPr>
                                <w:rFonts w:ascii="Arial" w:hAnsi="Arial" w:cs="Arial"/>
                              </w:rPr>
                              <w:t>Unstructured s</w:t>
                            </w:r>
                            <w:r w:rsidRPr="0018390C">
                              <w:rPr>
                                <w:rFonts w:ascii="Arial" w:hAnsi="Arial" w:cs="Arial"/>
                              </w:rPr>
                              <w:t>nack time</w:t>
                            </w:r>
                            <w:r>
                              <w:rPr>
                                <w:rFonts w:ascii="Arial" w:hAnsi="Arial" w:cs="Arial"/>
                              </w:rPr>
                              <w:t xml:space="preserve"> is a perfect opportunity for peer chat.</w:t>
                            </w:r>
                          </w:p>
                          <w:p w14:paraId="41C611F5" w14:textId="77777777" w:rsidR="00F70210" w:rsidRPr="0018390C" w:rsidRDefault="00F70210" w:rsidP="00F70210">
                            <w:pPr>
                              <w:pStyle w:val="ListParagraph"/>
                              <w:spacing w:line="240" w:lineRule="auto"/>
                              <w:rPr>
                                <w:rFonts w:ascii="Arial" w:hAnsi="Arial" w:cs="Arial"/>
                              </w:rPr>
                            </w:pPr>
                          </w:p>
                          <w:p w14:paraId="66ABC33C" w14:textId="77777777" w:rsidR="00F70210" w:rsidRDefault="00F70210" w:rsidP="00F70210">
                            <w:pPr>
                              <w:pStyle w:val="ListParagraph"/>
                              <w:numPr>
                                <w:ilvl w:val="0"/>
                                <w:numId w:val="20"/>
                              </w:numPr>
                              <w:spacing w:line="240" w:lineRule="auto"/>
                              <w:rPr>
                                <w:rFonts w:ascii="Arial" w:hAnsi="Arial" w:cs="Arial"/>
                              </w:rPr>
                            </w:pPr>
                            <w:r>
                              <w:rPr>
                                <w:rFonts w:ascii="Arial" w:hAnsi="Arial" w:cs="Arial"/>
                              </w:rPr>
                              <w:t xml:space="preserve">Provide learning opportunities that allow students to </w:t>
                            </w:r>
                            <w:r w:rsidRPr="00466D3B">
                              <w:rPr>
                                <w:rFonts w:ascii="Arial" w:hAnsi="Arial" w:cs="Arial"/>
                                <w:b/>
                                <w:bCs/>
                              </w:rPr>
                              <w:t>work together</w:t>
                            </w:r>
                            <w:r>
                              <w:rPr>
                                <w:rFonts w:ascii="Arial" w:hAnsi="Arial" w:cs="Arial"/>
                              </w:rPr>
                              <w:t xml:space="preserve"> to collaborate, communicate, and connect.</w:t>
                            </w:r>
                          </w:p>
                          <w:p w14:paraId="666DCFD4" w14:textId="77777777" w:rsidR="00F70210" w:rsidRPr="0018390C" w:rsidRDefault="00F70210" w:rsidP="00F70210">
                            <w:pPr>
                              <w:pStyle w:val="ListParagraph"/>
                              <w:spacing w:line="240" w:lineRule="auto"/>
                              <w:rPr>
                                <w:rFonts w:ascii="Arial" w:hAnsi="Arial" w:cs="Arial"/>
                              </w:rPr>
                            </w:pPr>
                          </w:p>
                          <w:p w14:paraId="1DCADB99" w14:textId="77777777" w:rsidR="00F70210" w:rsidRDefault="00F70210" w:rsidP="00F70210">
                            <w:pPr>
                              <w:pStyle w:val="ListParagraph"/>
                              <w:numPr>
                                <w:ilvl w:val="0"/>
                                <w:numId w:val="20"/>
                              </w:numPr>
                              <w:spacing w:line="240" w:lineRule="auto"/>
                              <w:rPr>
                                <w:rFonts w:ascii="Arial" w:hAnsi="Arial" w:cs="Arial"/>
                              </w:rPr>
                            </w:pPr>
                            <w:r>
                              <w:rPr>
                                <w:rFonts w:ascii="Arial" w:hAnsi="Arial" w:cs="Arial"/>
                              </w:rPr>
                              <w:t xml:space="preserve">Use team builders and ice breakers to create a </w:t>
                            </w:r>
                            <w:r w:rsidRPr="00466D3B">
                              <w:rPr>
                                <w:rFonts w:ascii="Arial" w:hAnsi="Arial" w:cs="Arial"/>
                                <w:b/>
                                <w:bCs/>
                              </w:rPr>
                              <w:t>collaborative learning community</w:t>
                            </w:r>
                            <w:r>
                              <w:rPr>
                                <w:rFonts w:ascii="Arial" w:hAnsi="Arial" w:cs="Arial"/>
                              </w:rPr>
                              <w:t>.</w:t>
                            </w:r>
                          </w:p>
                          <w:p w14:paraId="0A573F6C" w14:textId="77777777" w:rsidR="00F70210" w:rsidRPr="0018390C" w:rsidRDefault="00F70210" w:rsidP="00F70210">
                            <w:pPr>
                              <w:rPr>
                                <w:rFonts w:ascii="Arial" w:hAnsi="Arial" w:cs="Arial"/>
                              </w:rPr>
                            </w:pPr>
                          </w:p>
                          <w:p w14:paraId="5028C69C" w14:textId="77777777" w:rsidR="00F70210" w:rsidRPr="0018390C" w:rsidRDefault="00F70210" w:rsidP="00F70210">
                            <w:pPr>
                              <w:pStyle w:val="ListParagraph"/>
                              <w:numPr>
                                <w:ilvl w:val="0"/>
                                <w:numId w:val="20"/>
                              </w:numPr>
                              <w:spacing w:line="240" w:lineRule="auto"/>
                              <w:rPr>
                                <w:rFonts w:ascii="Arial" w:hAnsi="Arial" w:cs="Arial"/>
                              </w:rPr>
                            </w:pPr>
                            <w:r>
                              <w:rPr>
                                <w:rFonts w:ascii="Arial" w:hAnsi="Arial" w:cs="Arial"/>
                              </w:rPr>
                              <w:t xml:space="preserve">Build a community by </w:t>
                            </w:r>
                            <w:r w:rsidRPr="00466D3B">
                              <w:rPr>
                                <w:rFonts w:ascii="Arial" w:hAnsi="Arial" w:cs="Arial"/>
                                <w:b/>
                                <w:bCs/>
                              </w:rPr>
                              <w:t>posting and sharing</w:t>
                            </w:r>
                            <w:r>
                              <w:rPr>
                                <w:rFonts w:ascii="Arial" w:hAnsi="Arial" w:cs="Arial"/>
                              </w:rPr>
                              <w:t xml:space="preserve"> </w:t>
                            </w:r>
                            <w:r w:rsidRPr="0018390C">
                              <w:rPr>
                                <w:rFonts w:ascii="Arial" w:hAnsi="Arial" w:cs="Arial"/>
                              </w:rPr>
                              <w:t xml:space="preserve">pictures of students and their work. </w:t>
                            </w:r>
                          </w:p>
                          <w:p w14:paraId="4758273D" w14:textId="77777777" w:rsidR="00F70210" w:rsidRPr="0018390C" w:rsidRDefault="00F70210" w:rsidP="00F70210">
                            <w:pPr>
                              <w:rPr>
                                <w:rFonts w:ascii="Arial" w:eastAsiaTheme="minorEastAsia" w:hAnsi="Arial" w:cs="Arial"/>
                              </w:rPr>
                            </w:pPr>
                          </w:p>
                          <w:p w14:paraId="1BE61D76" w14:textId="77777777" w:rsidR="00F70210" w:rsidRDefault="00F70210" w:rsidP="00F702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0AB6" id="Text Box 10" o:spid="_x0000_s1038" type="#_x0000_t202" style="position:absolute;margin-left:270pt;margin-top:317.8pt;width:249.75pt;height:341.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" fillcolor="white [3201]" strokeweight=".5pt">
                <v:textbox>
                  <w:txbxContent>
                    <w:p w14:paraId="0BF31583" w14:textId="77777777" w:rsidR="00F70210" w:rsidRPr="006A3200" w:rsidRDefault="00F70210" w:rsidP="00F70210">
                      <w:pPr>
                        <w:rPr>
                          <w:rFonts w:ascii="Arial" w:hAnsi="Arial" w:cs="Arial"/>
                          <w:sz w:val="22"/>
                          <w:szCs w:val="22"/>
                        </w:rPr>
                      </w:pPr>
                      <w:r w:rsidRPr="006A3200">
                        <w:rPr>
                          <w:rFonts w:ascii="Arial" w:hAnsi="Arial" w:cs="Arial"/>
                          <w:sz w:val="22"/>
                          <w:szCs w:val="22"/>
                        </w:rPr>
                        <w:t xml:space="preserve">Figure </w:t>
                      </w:r>
                      <w:r>
                        <w:rPr>
                          <w:rFonts w:ascii="Arial" w:hAnsi="Arial" w:cs="Arial"/>
                          <w:sz w:val="22"/>
                          <w:szCs w:val="22"/>
                        </w:rPr>
                        <w:t>7</w:t>
                      </w:r>
                    </w:p>
                    <w:p w14:paraId="078CFFA9" w14:textId="77777777" w:rsidR="00F70210" w:rsidRDefault="00F70210" w:rsidP="00F70210">
                      <w:pPr>
                        <w:jc w:val="center"/>
                        <w:rPr>
                          <w:rFonts w:ascii="Arial" w:hAnsi="Arial" w:cs="Arial"/>
                          <w:sz w:val="22"/>
                          <w:szCs w:val="22"/>
                        </w:rPr>
                      </w:pPr>
                    </w:p>
                    <w:p w14:paraId="4738AB4B" w14:textId="77777777" w:rsidR="00F70210" w:rsidRDefault="00F70210" w:rsidP="00F70210">
                      <w:pPr>
                        <w:jc w:val="center"/>
                        <w:rPr>
                          <w:rFonts w:ascii="Arial" w:hAnsi="Arial" w:cs="Arial"/>
                          <w:i/>
                          <w:iCs/>
                          <w:sz w:val="22"/>
                          <w:szCs w:val="22"/>
                        </w:rPr>
                      </w:pPr>
                      <w:r w:rsidRPr="006A3200">
                        <w:rPr>
                          <w:rFonts w:ascii="Arial" w:hAnsi="Arial" w:cs="Arial"/>
                          <w:i/>
                          <w:iCs/>
                          <w:sz w:val="22"/>
                          <w:szCs w:val="22"/>
                        </w:rPr>
                        <w:t>STRATEGIES FOR DEVELOPING</w:t>
                      </w:r>
                    </w:p>
                    <w:p w14:paraId="64103F39" w14:textId="77777777" w:rsidR="00F70210" w:rsidRPr="006A3200" w:rsidRDefault="00F70210" w:rsidP="00F70210">
                      <w:pPr>
                        <w:jc w:val="center"/>
                        <w:rPr>
                          <w:rFonts w:ascii="Arial" w:hAnsi="Arial" w:cs="Arial"/>
                          <w:i/>
                          <w:iCs/>
                          <w:sz w:val="22"/>
                          <w:szCs w:val="22"/>
                        </w:rPr>
                      </w:pPr>
                      <w:r w:rsidRPr="006A3200">
                        <w:rPr>
                          <w:rFonts w:ascii="Arial" w:hAnsi="Arial" w:cs="Arial"/>
                          <w:i/>
                          <w:iCs/>
                          <w:sz w:val="22"/>
                          <w:szCs w:val="22"/>
                        </w:rPr>
                        <w:t xml:space="preserve"> PEER-TO-PEER RELATIONSHIPS </w:t>
                      </w:r>
                    </w:p>
                    <w:p w14:paraId="5E566BE2" w14:textId="77777777" w:rsidR="00F70210" w:rsidRDefault="00F70210" w:rsidP="00F70210"/>
                    <w:p w14:paraId="3475B8CF" w14:textId="77777777" w:rsidR="00F70210" w:rsidRDefault="00F70210" w:rsidP="00F70210">
                      <w:pPr>
                        <w:pStyle w:val="ListParagraph"/>
                        <w:numPr>
                          <w:ilvl w:val="0"/>
                          <w:numId w:val="20"/>
                        </w:numPr>
                        <w:spacing w:line="240" w:lineRule="auto"/>
                        <w:rPr>
                          <w:rFonts w:ascii="Arial" w:hAnsi="Arial" w:cs="Arial"/>
                        </w:rPr>
                      </w:pPr>
                      <w:r w:rsidRPr="0018390C">
                        <w:rPr>
                          <w:rFonts w:ascii="Arial" w:hAnsi="Arial" w:cs="Arial"/>
                        </w:rPr>
                        <w:t>Find ways to</w:t>
                      </w:r>
                      <w:r w:rsidRPr="0018390C">
                        <w:rPr>
                          <w:rFonts w:ascii="Arial" w:hAnsi="Arial" w:cs="Arial"/>
                          <w:b/>
                          <w:bCs/>
                        </w:rPr>
                        <w:t xml:space="preserve"> connect</w:t>
                      </w:r>
                      <w:r w:rsidRPr="0018390C">
                        <w:rPr>
                          <w:rFonts w:ascii="Arial" w:hAnsi="Arial" w:cs="Arial"/>
                        </w:rPr>
                        <w:t xml:space="preserve"> and </w:t>
                      </w:r>
                      <w:r w:rsidRPr="0018390C">
                        <w:rPr>
                          <w:rFonts w:ascii="Arial" w:hAnsi="Arial" w:cs="Arial"/>
                          <w:b/>
                          <w:bCs/>
                        </w:rPr>
                        <w:t>share</w:t>
                      </w:r>
                      <w:r w:rsidRPr="0018390C">
                        <w:rPr>
                          <w:rFonts w:ascii="Arial" w:hAnsi="Arial" w:cs="Arial"/>
                        </w:rPr>
                        <w:t>. Morning meetings</w:t>
                      </w:r>
                      <w:r>
                        <w:rPr>
                          <w:rFonts w:ascii="Arial" w:hAnsi="Arial" w:cs="Arial"/>
                        </w:rPr>
                        <w:t xml:space="preserve"> and</w:t>
                      </w:r>
                      <w:r w:rsidRPr="0018390C">
                        <w:rPr>
                          <w:rFonts w:ascii="Arial" w:hAnsi="Arial" w:cs="Arial"/>
                        </w:rPr>
                        <w:t xml:space="preserve"> end of the day shout outs</w:t>
                      </w:r>
                      <w:r>
                        <w:rPr>
                          <w:rFonts w:ascii="Arial" w:hAnsi="Arial" w:cs="Arial"/>
                        </w:rPr>
                        <w:t xml:space="preserve"> work well</w:t>
                      </w:r>
                      <w:r w:rsidRPr="0018390C">
                        <w:rPr>
                          <w:rFonts w:ascii="Arial" w:hAnsi="Arial" w:cs="Arial"/>
                        </w:rPr>
                        <w:t xml:space="preserve">. </w:t>
                      </w:r>
                    </w:p>
                    <w:p w14:paraId="233FB2C5" w14:textId="77777777" w:rsidR="00F70210" w:rsidRDefault="00F70210" w:rsidP="00F70210">
                      <w:pPr>
                        <w:pStyle w:val="ListParagraph"/>
                        <w:spacing w:line="240" w:lineRule="auto"/>
                        <w:ind w:left="360"/>
                        <w:rPr>
                          <w:rFonts w:ascii="Arial" w:hAnsi="Arial" w:cs="Arial"/>
                        </w:rPr>
                      </w:pPr>
                    </w:p>
                    <w:p w14:paraId="5DB9F3AD" w14:textId="77777777" w:rsidR="00F70210" w:rsidRDefault="00F70210" w:rsidP="00F70210">
                      <w:pPr>
                        <w:pStyle w:val="ListParagraph"/>
                        <w:numPr>
                          <w:ilvl w:val="0"/>
                          <w:numId w:val="20"/>
                        </w:numPr>
                        <w:spacing w:line="240" w:lineRule="auto"/>
                        <w:rPr>
                          <w:rFonts w:ascii="Arial" w:hAnsi="Arial" w:cs="Arial"/>
                        </w:rPr>
                      </w:pPr>
                      <w:r w:rsidRPr="0018390C">
                        <w:rPr>
                          <w:rFonts w:ascii="Arial" w:hAnsi="Arial" w:cs="Arial"/>
                        </w:rPr>
                        <w:t>Give students opportunities to</w:t>
                      </w:r>
                      <w:r w:rsidRPr="00466D3B">
                        <w:rPr>
                          <w:rFonts w:ascii="Arial" w:hAnsi="Arial" w:cs="Arial"/>
                          <w:b/>
                          <w:bCs/>
                        </w:rPr>
                        <w:t xml:space="preserve"> chat</w:t>
                      </w:r>
                      <w:r w:rsidRPr="0018390C">
                        <w:rPr>
                          <w:rFonts w:ascii="Arial" w:hAnsi="Arial" w:cs="Arial"/>
                        </w:rPr>
                        <w:t xml:space="preserve"> and connect with their peers. </w:t>
                      </w:r>
                      <w:r>
                        <w:rPr>
                          <w:rFonts w:ascii="Arial" w:hAnsi="Arial" w:cs="Arial"/>
                        </w:rPr>
                        <w:t>Unstructured s</w:t>
                      </w:r>
                      <w:r w:rsidRPr="0018390C">
                        <w:rPr>
                          <w:rFonts w:ascii="Arial" w:hAnsi="Arial" w:cs="Arial"/>
                        </w:rPr>
                        <w:t>nack time</w:t>
                      </w:r>
                      <w:r>
                        <w:rPr>
                          <w:rFonts w:ascii="Arial" w:hAnsi="Arial" w:cs="Arial"/>
                        </w:rPr>
                        <w:t xml:space="preserve"> is a perfect opportunity for peer chat.</w:t>
                      </w:r>
                    </w:p>
                    <w:p w14:paraId="41C611F5" w14:textId="77777777" w:rsidR="00F70210" w:rsidRPr="0018390C" w:rsidRDefault="00F70210" w:rsidP="00F70210">
                      <w:pPr>
                        <w:pStyle w:val="ListParagraph"/>
                        <w:spacing w:line="240" w:lineRule="auto"/>
                        <w:rPr>
                          <w:rFonts w:ascii="Arial" w:hAnsi="Arial" w:cs="Arial"/>
                        </w:rPr>
                      </w:pPr>
                    </w:p>
                    <w:p w14:paraId="66ABC33C" w14:textId="77777777" w:rsidR="00F70210" w:rsidRDefault="00F70210" w:rsidP="00F70210">
                      <w:pPr>
                        <w:pStyle w:val="ListParagraph"/>
                        <w:numPr>
                          <w:ilvl w:val="0"/>
                          <w:numId w:val="20"/>
                        </w:numPr>
                        <w:spacing w:line="240" w:lineRule="auto"/>
                        <w:rPr>
                          <w:rFonts w:ascii="Arial" w:hAnsi="Arial" w:cs="Arial"/>
                        </w:rPr>
                      </w:pPr>
                      <w:r>
                        <w:rPr>
                          <w:rFonts w:ascii="Arial" w:hAnsi="Arial" w:cs="Arial"/>
                        </w:rPr>
                        <w:t xml:space="preserve">Provide learning opportunities that allow students to </w:t>
                      </w:r>
                      <w:r w:rsidRPr="00466D3B">
                        <w:rPr>
                          <w:rFonts w:ascii="Arial" w:hAnsi="Arial" w:cs="Arial"/>
                          <w:b/>
                          <w:bCs/>
                        </w:rPr>
                        <w:t>work together</w:t>
                      </w:r>
                      <w:r>
                        <w:rPr>
                          <w:rFonts w:ascii="Arial" w:hAnsi="Arial" w:cs="Arial"/>
                        </w:rPr>
                        <w:t xml:space="preserve"> to collaborate, communicate, and connect.</w:t>
                      </w:r>
                    </w:p>
                    <w:p w14:paraId="666DCFD4" w14:textId="77777777" w:rsidR="00F70210" w:rsidRPr="0018390C" w:rsidRDefault="00F70210" w:rsidP="00F70210">
                      <w:pPr>
                        <w:pStyle w:val="ListParagraph"/>
                        <w:spacing w:line="240" w:lineRule="auto"/>
                        <w:rPr>
                          <w:rFonts w:ascii="Arial" w:hAnsi="Arial" w:cs="Arial"/>
                        </w:rPr>
                      </w:pPr>
                    </w:p>
                    <w:p w14:paraId="1DCADB99" w14:textId="77777777" w:rsidR="00F70210" w:rsidRDefault="00F70210" w:rsidP="00F70210">
                      <w:pPr>
                        <w:pStyle w:val="ListParagraph"/>
                        <w:numPr>
                          <w:ilvl w:val="0"/>
                          <w:numId w:val="20"/>
                        </w:numPr>
                        <w:spacing w:line="240" w:lineRule="auto"/>
                        <w:rPr>
                          <w:rFonts w:ascii="Arial" w:hAnsi="Arial" w:cs="Arial"/>
                        </w:rPr>
                      </w:pPr>
                      <w:r>
                        <w:rPr>
                          <w:rFonts w:ascii="Arial" w:hAnsi="Arial" w:cs="Arial"/>
                        </w:rPr>
                        <w:t xml:space="preserve">Use team builders and ice breakers to create a </w:t>
                      </w:r>
                      <w:r w:rsidRPr="00466D3B">
                        <w:rPr>
                          <w:rFonts w:ascii="Arial" w:hAnsi="Arial" w:cs="Arial"/>
                          <w:b/>
                          <w:bCs/>
                        </w:rPr>
                        <w:t>collaborative learning community</w:t>
                      </w:r>
                      <w:r>
                        <w:rPr>
                          <w:rFonts w:ascii="Arial" w:hAnsi="Arial" w:cs="Arial"/>
                        </w:rPr>
                        <w:t>.</w:t>
                      </w:r>
                    </w:p>
                    <w:p w14:paraId="0A573F6C" w14:textId="77777777" w:rsidR="00F70210" w:rsidRPr="0018390C" w:rsidRDefault="00F70210" w:rsidP="00F70210">
                      <w:pPr>
                        <w:rPr>
                          <w:rFonts w:ascii="Arial" w:hAnsi="Arial" w:cs="Arial"/>
                        </w:rPr>
                      </w:pPr>
                    </w:p>
                    <w:p w14:paraId="5028C69C" w14:textId="77777777" w:rsidR="00F70210" w:rsidRPr="0018390C" w:rsidRDefault="00F70210" w:rsidP="00F70210">
                      <w:pPr>
                        <w:pStyle w:val="ListParagraph"/>
                        <w:numPr>
                          <w:ilvl w:val="0"/>
                          <w:numId w:val="20"/>
                        </w:numPr>
                        <w:spacing w:line="240" w:lineRule="auto"/>
                        <w:rPr>
                          <w:rFonts w:ascii="Arial" w:hAnsi="Arial" w:cs="Arial"/>
                        </w:rPr>
                      </w:pPr>
                      <w:r>
                        <w:rPr>
                          <w:rFonts w:ascii="Arial" w:hAnsi="Arial" w:cs="Arial"/>
                        </w:rPr>
                        <w:t xml:space="preserve">Build a community by </w:t>
                      </w:r>
                      <w:r w:rsidRPr="00466D3B">
                        <w:rPr>
                          <w:rFonts w:ascii="Arial" w:hAnsi="Arial" w:cs="Arial"/>
                          <w:b/>
                          <w:bCs/>
                        </w:rPr>
                        <w:t>posting and sharing</w:t>
                      </w:r>
                      <w:r>
                        <w:rPr>
                          <w:rFonts w:ascii="Arial" w:hAnsi="Arial" w:cs="Arial"/>
                        </w:rPr>
                        <w:t xml:space="preserve"> </w:t>
                      </w:r>
                      <w:r w:rsidRPr="0018390C">
                        <w:rPr>
                          <w:rFonts w:ascii="Arial" w:hAnsi="Arial" w:cs="Arial"/>
                        </w:rPr>
                        <w:t xml:space="preserve">pictures of students and their work. </w:t>
                      </w:r>
                    </w:p>
                    <w:p w14:paraId="4758273D" w14:textId="77777777" w:rsidR="00F70210" w:rsidRPr="0018390C" w:rsidRDefault="00F70210" w:rsidP="00F70210">
                      <w:pPr>
                        <w:rPr>
                          <w:rFonts w:ascii="Arial" w:eastAsiaTheme="minorEastAsia" w:hAnsi="Arial" w:cs="Arial"/>
                        </w:rPr>
                      </w:pPr>
                    </w:p>
                    <w:p w14:paraId="1BE61D76" w14:textId="77777777" w:rsidR="00F70210" w:rsidRDefault="00F70210" w:rsidP="00F70210"/>
                  </w:txbxContent>
                </v:textbox>
                <w10:wrap type="square" anchorx="margin" anchory="margin"/>
              </v:shape>
            </w:pict>
          </mc:Fallback>
        </mc:AlternateContent>
      </w:r>
    </w:p>
    <w:p w14:paraId="00A2A37D" w14:textId="7BA55843" w:rsidR="00490DBC" w:rsidRDefault="00490DBC" w:rsidP="00490DBC">
      <w:pPr>
        <w:spacing w:line="360" w:lineRule="auto"/>
        <w:rPr>
          <w:rFonts w:ascii="Arial" w:eastAsiaTheme="minorEastAsia" w:hAnsi="Arial" w:cs="Arial"/>
          <w:b/>
          <w:bCs/>
          <w:sz w:val="23"/>
          <w:szCs w:val="23"/>
        </w:rPr>
      </w:pPr>
      <w:r w:rsidRPr="009F2AAD">
        <w:rPr>
          <w:rFonts w:ascii="Arial" w:eastAsiaTheme="minorEastAsia" w:hAnsi="Arial" w:cs="Arial"/>
          <w:b/>
          <w:bCs/>
          <w:sz w:val="23"/>
          <w:szCs w:val="23"/>
        </w:rPr>
        <w:lastRenderedPageBreak/>
        <w:t>Family engagement</w:t>
      </w:r>
    </w:p>
    <w:p w14:paraId="29217CF6" w14:textId="484003B2" w:rsidR="00F70210" w:rsidRDefault="00CB55D9" w:rsidP="00700C5F">
      <w:pPr>
        <w:spacing w:line="360" w:lineRule="auto"/>
        <w:rPr>
          <w:rFonts w:ascii="Arial" w:eastAsiaTheme="minorEastAsia" w:hAnsi="Arial" w:cs="Arial"/>
          <w:sz w:val="23"/>
          <w:szCs w:val="23"/>
        </w:rPr>
      </w:pPr>
      <w:r>
        <w:rPr>
          <w:rFonts w:ascii="Arial" w:eastAsiaTheme="minorEastAsia" w:hAnsi="Arial" w:cs="Arial"/>
          <w:sz w:val="23"/>
          <w:szCs w:val="23"/>
        </w:rPr>
        <w:t xml:space="preserve">When we hear family engagement, many of us think of traditional parent-teacher organization events such as Bingo Night or Pasta Night. In OST, family engagement is viewed as family involvement as opposed to a </w:t>
      </w:r>
      <w:r w:rsidR="00700C5F">
        <w:rPr>
          <w:rFonts w:ascii="Arial" w:eastAsiaTheme="minorEastAsia" w:hAnsi="Arial" w:cs="Arial"/>
          <w:sz w:val="23"/>
          <w:szCs w:val="23"/>
        </w:rPr>
        <w:t xml:space="preserve">one-off </w:t>
      </w:r>
      <w:r>
        <w:rPr>
          <w:rFonts w:ascii="Arial" w:eastAsiaTheme="minorEastAsia" w:hAnsi="Arial" w:cs="Arial"/>
          <w:sz w:val="23"/>
          <w:szCs w:val="23"/>
        </w:rPr>
        <w:t xml:space="preserve">family engagement event. </w:t>
      </w:r>
      <w:r w:rsidR="00700C5F">
        <w:rPr>
          <w:rFonts w:ascii="Arial" w:eastAsiaTheme="minorEastAsia" w:hAnsi="Arial" w:cs="Arial"/>
          <w:sz w:val="23"/>
          <w:szCs w:val="23"/>
        </w:rPr>
        <w:t xml:space="preserve">Family involvement focuses on developing a partnership between the school, the teacher, the family, and the child to create a supportive relationship in educating and growing the child. </w:t>
      </w:r>
    </w:p>
    <w:p w14:paraId="64B8CEC6" w14:textId="77777777" w:rsidR="00F70210" w:rsidRDefault="00F70210" w:rsidP="00700C5F">
      <w:pPr>
        <w:spacing w:line="360" w:lineRule="auto"/>
        <w:rPr>
          <w:rFonts w:ascii="Arial" w:eastAsiaTheme="minorEastAsia" w:hAnsi="Arial" w:cs="Arial"/>
          <w:sz w:val="23"/>
          <w:szCs w:val="23"/>
        </w:rPr>
      </w:pPr>
    </w:p>
    <w:p w14:paraId="0EE4DA88" w14:textId="0CA9A4CE" w:rsidR="00F70210" w:rsidRDefault="005B1493" w:rsidP="00700C5F">
      <w:pPr>
        <w:spacing w:line="360" w:lineRule="auto"/>
        <w:rPr>
          <w:rFonts w:ascii="Arial" w:eastAsiaTheme="minorEastAsia" w:hAnsi="Arial" w:cs="Arial"/>
          <w:sz w:val="23"/>
          <w:szCs w:val="23"/>
        </w:rPr>
      </w:pPr>
      <w:r>
        <w:rPr>
          <w:rFonts w:ascii="Arial" w:eastAsiaTheme="minorEastAsia" w:hAnsi="Arial" w:cs="Arial"/>
          <w:noProof/>
          <w:sz w:val="23"/>
          <w:szCs w:val="23"/>
        </w:rPr>
        <mc:AlternateContent>
          <mc:Choice Requires="wps">
            <w:drawing>
              <wp:anchor distT="0" distB="0" distL="114300" distR="114300" simplePos="0" relativeHeight="251724800" behindDoc="0" locked="0" layoutInCell="1" allowOverlap="1" wp14:anchorId="1B7635F4" wp14:editId="480B7F00">
                <wp:simplePos x="0" y="0"/>
                <wp:positionH relativeFrom="column">
                  <wp:posOffset>3511062</wp:posOffset>
                </wp:positionH>
                <wp:positionV relativeFrom="paragraph">
                  <wp:posOffset>898232</wp:posOffset>
                </wp:positionV>
                <wp:extent cx="2860430" cy="3341077"/>
                <wp:effectExtent l="0" t="0" r="10160" b="12065"/>
                <wp:wrapSquare wrapText="bothSides"/>
                <wp:docPr id="45" name="Text Box 45"/>
                <wp:cNvGraphicFramePr/>
                <a:graphic xmlns:a="http://schemas.openxmlformats.org/drawingml/2006/main">
                  <a:graphicData uri="http://schemas.microsoft.com/office/word/2010/wordprocessingShape">
                    <wps:wsp>
                      <wps:cNvSpPr txBox="1"/>
                      <wps:spPr>
                        <a:xfrm>
                          <a:off x="0" y="0"/>
                          <a:ext cx="2860430" cy="3341077"/>
                        </a:xfrm>
                        <a:prstGeom prst="rect">
                          <a:avLst/>
                        </a:prstGeom>
                        <a:solidFill>
                          <a:schemeClr val="lt1"/>
                        </a:solidFill>
                        <a:ln w="6350">
                          <a:solidFill>
                            <a:prstClr val="black"/>
                          </a:solidFill>
                        </a:ln>
                      </wps:spPr>
                      <wps:txbx>
                        <w:txbxContent>
                          <w:p w14:paraId="0BDAAB37" w14:textId="77777777" w:rsidR="005B1493" w:rsidRPr="005B1493" w:rsidRDefault="005B1493" w:rsidP="005B1493">
                            <w:pPr>
                              <w:rPr>
                                <w:rFonts w:ascii="Arial" w:hAnsi="Arial" w:cs="Arial"/>
                                <w:sz w:val="22"/>
                                <w:szCs w:val="22"/>
                              </w:rPr>
                            </w:pPr>
                            <w:r w:rsidRPr="005B1493">
                              <w:rPr>
                                <w:rFonts w:ascii="Arial" w:hAnsi="Arial" w:cs="Arial"/>
                                <w:sz w:val="22"/>
                                <w:szCs w:val="22"/>
                              </w:rPr>
                              <w:t>Figure</w:t>
                            </w:r>
                            <w:r>
                              <w:rPr>
                                <w:rFonts w:ascii="Arial" w:hAnsi="Arial" w:cs="Arial"/>
                                <w:sz w:val="22"/>
                                <w:szCs w:val="22"/>
                              </w:rPr>
                              <w:t xml:space="preserve"> 8</w:t>
                            </w:r>
                          </w:p>
                          <w:p w14:paraId="5EE71DB8" w14:textId="77777777" w:rsidR="005B1493" w:rsidRPr="005B1493" w:rsidRDefault="005B1493" w:rsidP="005B1493">
                            <w:pPr>
                              <w:rPr>
                                <w:rFonts w:ascii="Arial" w:hAnsi="Arial" w:cs="Arial"/>
                                <w:sz w:val="22"/>
                                <w:szCs w:val="22"/>
                              </w:rPr>
                            </w:pPr>
                          </w:p>
                          <w:p w14:paraId="636BF349" w14:textId="77777777" w:rsidR="005B1493" w:rsidRPr="005B1493" w:rsidRDefault="005B1493" w:rsidP="005B1493">
                            <w:pPr>
                              <w:jc w:val="center"/>
                              <w:rPr>
                                <w:rFonts w:ascii="Arial" w:hAnsi="Arial" w:cs="Arial"/>
                                <w:i/>
                                <w:iCs/>
                                <w:sz w:val="22"/>
                                <w:szCs w:val="22"/>
                              </w:rPr>
                            </w:pPr>
                            <w:r w:rsidRPr="005B1493">
                              <w:rPr>
                                <w:rFonts w:ascii="Arial" w:hAnsi="Arial" w:cs="Arial"/>
                                <w:i/>
                                <w:iCs/>
                                <w:sz w:val="22"/>
                                <w:szCs w:val="22"/>
                              </w:rPr>
                              <w:t>WAYS TO INVOLVE FAMILIES IN LEARNING</w:t>
                            </w:r>
                          </w:p>
                          <w:p w14:paraId="3F611063" w14:textId="77777777" w:rsidR="005B1493" w:rsidRPr="005B1493" w:rsidRDefault="005B1493" w:rsidP="005B1493">
                            <w:pPr>
                              <w:jc w:val="center"/>
                              <w:rPr>
                                <w:rFonts w:ascii="Arial" w:hAnsi="Arial" w:cs="Arial"/>
                                <w:sz w:val="22"/>
                                <w:szCs w:val="22"/>
                              </w:rPr>
                            </w:pPr>
                          </w:p>
                          <w:p w14:paraId="09BE69C7" w14:textId="77777777" w:rsidR="005B1493" w:rsidRPr="005B1493" w:rsidRDefault="005B1493" w:rsidP="005B1493">
                            <w:pPr>
                              <w:pStyle w:val="ListParagraph"/>
                              <w:numPr>
                                <w:ilvl w:val="0"/>
                                <w:numId w:val="27"/>
                              </w:numPr>
                              <w:spacing w:line="360" w:lineRule="auto"/>
                              <w:rPr>
                                <w:rFonts w:ascii="Arial" w:hAnsi="Arial" w:cs="Arial"/>
                              </w:rPr>
                            </w:pPr>
                            <w:r w:rsidRPr="005B1493">
                              <w:rPr>
                                <w:rFonts w:ascii="Arial" w:hAnsi="Arial" w:cs="Arial"/>
                              </w:rPr>
                              <w:t xml:space="preserve">Does a family member have a skill set that they could share in an enrichment program? </w:t>
                            </w:r>
                          </w:p>
                          <w:p w14:paraId="68ECB987" w14:textId="77777777" w:rsidR="005B1493" w:rsidRPr="005B1493" w:rsidRDefault="005B1493" w:rsidP="005B1493">
                            <w:pPr>
                              <w:pStyle w:val="ListParagraph"/>
                              <w:numPr>
                                <w:ilvl w:val="0"/>
                                <w:numId w:val="27"/>
                              </w:numPr>
                              <w:spacing w:line="360" w:lineRule="auto"/>
                              <w:rPr>
                                <w:rFonts w:ascii="Arial" w:hAnsi="Arial" w:cs="Arial"/>
                              </w:rPr>
                            </w:pPr>
                            <w:r w:rsidRPr="005B1493">
                              <w:rPr>
                                <w:rFonts w:ascii="Arial" w:hAnsi="Arial" w:cs="Arial"/>
                              </w:rPr>
                              <w:t xml:space="preserve">Does someone have an immigration story they’d like to share? </w:t>
                            </w:r>
                          </w:p>
                          <w:p w14:paraId="5C965FC2" w14:textId="03DFAF5F" w:rsidR="005B1493" w:rsidRPr="005B1493" w:rsidRDefault="005B1493" w:rsidP="005B1493">
                            <w:pPr>
                              <w:pStyle w:val="ListParagraph"/>
                              <w:numPr>
                                <w:ilvl w:val="0"/>
                                <w:numId w:val="27"/>
                              </w:numPr>
                              <w:spacing w:line="360" w:lineRule="auto"/>
                              <w:rPr>
                                <w:rFonts w:ascii="Arial" w:hAnsi="Arial" w:cs="Arial"/>
                              </w:rPr>
                            </w:pPr>
                            <w:r w:rsidRPr="005B1493">
                              <w:rPr>
                                <w:rFonts w:ascii="Arial" w:hAnsi="Arial" w:cs="Arial"/>
                              </w:rPr>
                              <w:t xml:space="preserve">Is there a parent or grandparent that would like </w:t>
                            </w:r>
                            <w:r w:rsidR="007B167A" w:rsidRPr="005B1493">
                              <w:rPr>
                                <w:rFonts w:ascii="Arial" w:hAnsi="Arial" w:cs="Arial"/>
                              </w:rPr>
                              <w:t>to read</w:t>
                            </w:r>
                            <w:r w:rsidRPr="005B1493">
                              <w:rPr>
                                <w:rFonts w:ascii="Arial" w:hAnsi="Arial" w:cs="Arial"/>
                              </w:rPr>
                              <w:t xml:space="preserve"> to a class?</w:t>
                            </w:r>
                          </w:p>
                          <w:p w14:paraId="0FE48F03" w14:textId="77777777" w:rsidR="005B1493" w:rsidRPr="005B1493" w:rsidRDefault="005B1493" w:rsidP="005B1493">
                            <w:pPr>
                              <w:pStyle w:val="ListParagraph"/>
                              <w:numPr>
                                <w:ilvl w:val="0"/>
                                <w:numId w:val="27"/>
                              </w:numPr>
                              <w:spacing w:line="360" w:lineRule="auto"/>
                              <w:rPr>
                                <w:rFonts w:ascii="Arial" w:hAnsi="Arial" w:cs="Arial"/>
                              </w:rPr>
                            </w:pPr>
                            <w:r w:rsidRPr="005B1493">
                              <w:rPr>
                                <w:rFonts w:ascii="Arial" w:hAnsi="Arial" w:cs="Arial"/>
                              </w:rPr>
                              <w:t xml:space="preserve"> Is there a parent, sibling, aunt or uncle that would like to help with homework help or tutoring sessions? </w:t>
                            </w:r>
                          </w:p>
                          <w:p w14:paraId="4E4F3164" w14:textId="77777777" w:rsidR="005B1493" w:rsidRPr="005B1493" w:rsidRDefault="005B1493" w:rsidP="005B1493">
                            <w:pPr>
                              <w:pStyle w:val="ListParagraph"/>
                              <w:ind w:left="3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635F4" id="Text Box 45" o:spid="_x0000_s1039" type="#_x0000_t202" style="position:absolute;margin-left:276.45pt;margin-top:70.75pt;width:225.25pt;height:263.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" fillcolor="white [3201]" strokeweight=".5pt">
                <v:textbox>
                  <w:txbxContent>
                    <w:p w14:paraId="0BDAAB37" w14:textId="77777777" w:rsidR="005B1493" w:rsidRPr="005B1493" w:rsidRDefault="005B1493" w:rsidP="005B1493">
                      <w:pPr>
                        <w:rPr>
                          <w:rFonts w:ascii="Arial" w:hAnsi="Arial" w:cs="Arial"/>
                          <w:sz w:val="22"/>
                          <w:szCs w:val="22"/>
                        </w:rPr>
                      </w:pPr>
                      <w:r w:rsidRPr="005B1493">
                        <w:rPr>
                          <w:rFonts w:ascii="Arial" w:hAnsi="Arial" w:cs="Arial"/>
                          <w:sz w:val="22"/>
                          <w:szCs w:val="22"/>
                        </w:rPr>
                        <w:t>Figure</w:t>
                      </w:r>
                      <w:r>
                        <w:rPr>
                          <w:rFonts w:ascii="Arial" w:hAnsi="Arial" w:cs="Arial"/>
                          <w:sz w:val="22"/>
                          <w:szCs w:val="22"/>
                        </w:rPr>
                        <w:t xml:space="preserve"> 8</w:t>
                      </w:r>
                    </w:p>
                    <w:p w14:paraId="5EE71DB8" w14:textId="77777777" w:rsidR="005B1493" w:rsidRPr="005B1493" w:rsidRDefault="005B1493" w:rsidP="005B1493">
                      <w:pPr>
                        <w:rPr>
                          <w:rFonts w:ascii="Arial" w:hAnsi="Arial" w:cs="Arial"/>
                          <w:sz w:val="22"/>
                          <w:szCs w:val="22"/>
                        </w:rPr>
                      </w:pPr>
                    </w:p>
                    <w:p w14:paraId="636BF349" w14:textId="77777777" w:rsidR="005B1493" w:rsidRPr="005B1493" w:rsidRDefault="005B1493" w:rsidP="005B1493">
                      <w:pPr>
                        <w:jc w:val="center"/>
                        <w:rPr>
                          <w:rFonts w:ascii="Arial" w:hAnsi="Arial" w:cs="Arial"/>
                          <w:i/>
                          <w:iCs/>
                          <w:sz w:val="22"/>
                          <w:szCs w:val="22"/>
                        </w:rPr>
                      </w:pPr>
                      <w:r w:rsidRPr="005B1493">
                        <w:rPr>
                          <w:rFonts w:ascii="Arial" w:hAnsi="Arial" w:cs="Arial"/>
                          <w:i/>
                          <w:iCs/>
                          <w:sz w:val="22"/>
                          <w:szCs w:val="22"/>
                        </w:rPr>
                        <w:t>WAYS TO INVOLVE FAMILIES IN LEARNING</w:t>
                      </w:r>
                    </w:p>
                    <w:p w14:paraId="3F611063" w14:textId="77777777" w:rsidR="005B1493" w:rsidRPr="005B1493" w:rsidRDefault="005B1493" w:rsidP="005B1493">
                      <w:pPr>
                        <w:jc w:val="center"/>
                        <w:rPr>
                          <w:rFonts w:ascii="Arial" w:hAnsi="Arial" w:cs="Arial"/>
                          <w:sz w:val="22"/>
                          <w:szCs w:val="22"/>
                        </w:rPr>
                      </w:pPr>
                    </w:p>
                    <w:p w14:paraId="09BE69C7" w14:textId="77777777" w:rsidR="005B1493" w:rsidRPr="005B1493" w:rsidRDefault="005B1493" w:rsidP="005B1493">
                      <w:pPr>
                        <w:pStyle w:val="ListParagraph"/>
                        <w:numPr>
                          <w:ilvl w:val="0"/>
                          <w:numId w:val="27"/>
                        </w:numPr>
                        <w:spacing w:line="360" w:lineRule="auto"/>
                        <w:rPr>
                          <w:rFonts w:ascii="Arial" w:hAnsi="Arial" w:cs="Arial"/>
                        </w:rPr>
                      </w:pPr>
                      <w:r w:rsidRPr="005B1493">
                        <w:rPr>
                          <w:rFonts w:ascii="Arial" w:hAnsi="Arial" w:cs="Arial"/>
                        </w:rPr>
                        <w:t xml:space="preserve">Does a family member have a skill set that they could share in an enrichment program? </w:t>
                      </w:r>
                    </w:p>
                    <w:p w14:paraId="68ECB987" w14:textId="77777777" w:rsidR="005B1493" w:rsidRPr="005B1493" w:rsidRDefault="005B1493" w:rsidP="005B1493">
                      <w:pPr>
                        <w:pStyle w:val="ListParagraph"/>
                        <w:numPr>
                          <w:ilvl w:val="0"/>
                          <w:numId w:val="27"/>
                        </w:numPr>
                        <w:spacing w:line="360" w:lineRule="auto"/>
                        <w:rPr>
                          <w:rFonts w:ascii="Arial" w:hAnsi="Arial" w:cs="Arial"/>
                        </w:rPr>
                      </w:pPr>
                      <w:r w:rsidRPr="005B1493">
                        <w:rPr>
                          <w:rFonts w:ascii="Arial" w:hAnsi="Arial" w:cs="Arial"/>
                        </w:rPr>
                        <w:t xml:space="preserve">Does someone have an immigration story they’d like to share? </w:t>
                      </w:r>
                    </w:p>
                    <w:p w14:paraId="5C965FC2" w14:textId="03DFAF5F" w:rsidR="005B1493" w:rsidRPr="005B1493" w:rsidRDefault="005B1493" w:rsidP="005B1493">
                      <w:pPr>
                        <w:pStyle w:val="ListParagraph"/>
                        <w:numPr>
                          <w:ilvl w:val="0"/>
                          <w:numId w:val="27"/>
                        </w:numPr>
                        <w:spacing w:line="360" w:lineRule="auto"/>
                        <w:rPr>
                          <w:rFonts w:ascii="Arial" w:hAnsi="Arial" w:cs="Arial"/>
                        </w:rPr>
                      </w:pPr>
                      <w:r w:rsidRPr="005B1493">
                        <w:rPr>
                          <w:rFonts w:ascii="Arial" w:hAnsi="Arial" w:cs="Arial"/>
                        </w:rPr>
                        <w:t xml:space="preserve">Is there a parent or grandparent that would like </w:t>
                      </w:r>
                      <w:r w:rsidR="007B167A" w:rsidRPr="005B1493">
                        <w:rPr>
                          <w:rFonts w:ascii="Arial" w:hAnsi="Arial" w:cs="Arial"/>
                        </w:rPr>
                        <w:t>to read</w:t>
                      </w:r>
                      <w:r w:rsidRPr="005B1493">
                        <w:rPr>
                          <w:rFonts w:ascii="Arial" w:hAnsi="Arial" w:cs="Arial"/>
                        </w:rPr>
                        <w:t xml:space="preserve"> to a class?</w:t>
                      </w:r>
                    </w:p>
                    <w:p w14:paraId="0FE48F03" w14:textId="77777777" w:rsidR="005B1493" w:rsidRPr="005B1493" w:rsidRDefault="005B1493" w:rsidP="005B1493">
                      <w:pPr>
                        <w:pStyle w:val="ListParagraph"/>
                        <w:numPr>
                          <w:ilvl w:val="0"/>
                          <w:numId w:val="27"/>
                        </w:numPr>
                        <w:spacing w:line="360" w:lineRule="auto"/>
                        <w:rPr>
                          <w:rFonts w:ascii="Arial" w:hAnsi="Arial" w:cs="Arial"/>
                        </w:rPr>
                      </w:pPr>
                      <w:r w:rsidRPr="005B1493">
                        <w:rPr>
                          <w:rFonts w:ascii="Arial" w:hAnsi="Arial" w:cs="Arial"/>
                        </w:rPr>
                        <w:t xml:space="preserve"> Is there a parent, sibling, aunt or uncle that would like to help with homework help or tutoring sessions? </w:t>
                      </w:r>
                    </w:p>
                    <w:p w14:paraId="4E4F3164" w14:textId="77777777" w:rsidR="005B1493" w:rsidRPr="005B1493" w:rsidRDefault="005B1493" w:rsidP="005B1493">
                      <w:pPr>
                        <w:pStyle w:val="ListParagraph"/>
                        <w:ind w:left="360"/>
                        <w:rPr>
                          <w:rFonts w:ascii="Arial" w:hAnsi="Arial" w:cs="Arial"/>
                        </w:rPr>
                      </w:pPr>
                    </w:p>
                  </w:txbxContent>
                </v:textbox>
                <w10:wrap type="square"/>
              </v:shape>
            </w:pict>
          </mc:Fallback>
        </mc:AlternateContent>
      </w:r>
      <w:r w:rsidR="00700C5F">
        <w:rPr>
          <w:rFonts w:ascii="Arial" w:eastAsiaTheme="minorEastAsia" w:hAnsi="Arial" w:cs="Arial"/>
          <w:sz w:val="23"/>
          <w:szCs w:val="23"/>
        </w:rPr>
        <w:t xml:space="preserve">High quality OST programs have developed a series of practices that support the development of a relationship between families and schools. Strategies are personal and open the door for the educators to get to know the student and family, and for the family to get to know educators. </w:t>
      </w:r>
    </w:p>
    <w:p w14:paraId="2C7B75E3" w14:textId="77777777" w:rsidR="00F70210" w:rsidRDefault="00F70210" w:rsidP="00700C5F">
      <w:pPr>
        <w:spacing w:line="360" w:lineRule="auto"/>
        <w:rPr>
          <w:rFonts w:ascii="Arial" w:eastAsiaTheme="minorEastAsia" w:hAnsi="Arial" w:cs="Arial"/>
          <w:sz w:val="23"/>
          <w:szCs w:val="23"/>
        </w:rPr>
      </w:pPr>
    </w:p>
    <w:p w14:paraId="31786149" w14:textId="520185E3" w:rsidR="008A6525" w:rsidRDefault="00F70210" w:rsidP="00700C5F">
      <w:pPr>
        <w:spacing w:line="360" w:lineRule="auto"/>
        <w:rPr>
          <w:rFonts w:ascii="Arial" w:eastAsiaTheme="minorEastAsia" w:hAnsi="Arial" w:cs="Arial"/>
          <w:sz w:val="23"/>
          <w:szCs w:val="23"/>
        </w:rPr>
      </w:pPr>
      <w:r>
        <w:rPr>
          <w:rFonts w:ascii="Arial" w:eastAsiaTheme="minorEastAsia" w:hAnsi="Arial" w:cs="Arial"/>
          <w:sz w:val="23"/>
          <w:szCs w:val="23"/>
        </w:rPr>
        <w:t xml:space="preserve">Strategies include </w:t>
      </w:r>
      <w:r w:rsidR="00700C5F">
        <w:rPr>
          <w:rFonts w:ascii="Arial" w:eastAsiaTheme="minorEastAsia" w:hAnsi="Arial" w:cs="Arial"/>
          <w:sz w:val="23"/>
          <w:szCs w:val="23"/>
        </w:rPr>
        <w:t>home visits</w:t>
      </w:r>
      <w:r w:rsidR="008A6525">
        <w:rPr>
          <w:rFonts w:ascii="Arial" w:eastAsiaTheme="minorEastAsia" w:hAnsi="Arial" w:cs="Arial"/>
          <w:sz w:val="23"/>
          <w:szCs w:val="23"/>
        </w:rPr>
        <w:t xml:space="preserve"> and phone calls to learn about their students. </w:t>
      </w:r>
      <w:r>
        <w:rPr>
          <w:rFonts w:ascii="Arial" w:eastAsiaTheme="minorEastAsia" w:hAnsi="Arial" w:cs="Arial"/>
          <w:sz w:val="23"/>
          <w:szCs w:val="23"/>
        </w:rPr>
        <w:t xml:space="preserve">These are followed by </w:t>
      </w:r>
      <w:r w:rsidR="008A6525">
        <w:rPr>
          <w:rFonts w:ascii="Arial" w:eastAsiaTheme="minorEastAsia" w:hAnsi="Arial" w:cs="Arial"/>
          <w:sz w:val="23"/>
          <w:szCs w:val="23"/>
        </w:rPr>
        <w:t xml:space="preserve">consistent (often, weekly) </w:t>
      </w:r>
      <w:r w:rsidR="00700C5F">
        <w:rPr>
          <w:rFonts w:ascii="Arial" w:eastAsiaTheme="minorEastAsia" w:hAnsi="Arial" w:cs="Arial"/>
          <w:sz w:val="23"/>
          <w:szCs w:val="23"/>
        </w:rPr>
        <w:t>positive parent contact calls</w:t>
      </w:r>
      <w:r w:rsidR="008A6525">
        <w:rPr>
          <w:rFonts w:ascii="Arial" w:eastAsiaTheme="minorEastAsia" w:hAnsi="Arial" w:cs="Arial"/>
          <w:sz w:val="23"/>
          <w:szCs w:val="23"/>
        </w:rPr>
        <w:t xml:space="preserve">. These calls are intended as a check in with families, to share good news about their </w:t>
      </w:r>
      <w:r>
        <w:rPr>
          <w:rFonts w:ascii="Arial" w:eastAsiaTheme="minorEastAsia" w:hAnsi="Arial" w:cs="Arial"/>
          <w:sz w:val="23"/>
          <w:szCs w:val="23"/>
        </w:rPr>
        <w:t>student</w:t>
      </w:r>
      <w:r w:rsidR="008A6525">
        <w:rPr>
          <w:rFonts w:ascii="Arial" w:eastAsiaTheme="minorEastAsia" w:hAnsi="Arial" w:cs="Arial"/>
          <w:sz w:val="23"/>
          <w:szCs w:val="23"/>
        </w:rPr>
        <w:t>, and open the door for consistent two-way communication. OST programs work hard to ensure that any documentation is translated into the families native language and that translators are available, if necessary, to communicate effectively.</w:t>
      </w:r>
    </w:p>
    <w:p w14:paraId="33E760C3" w14:textId="77777777" w:rsidR="006A3200" w:rsidRDefault="006A3200" w:rsidP="0069250C">
      <w:pPr>
        <w:spacing w:line="360" w:lineRule="auto"/>
        <w:rPr>
          <w:rFonts w:ascii="Arial" w:eastAsiaTheme="minorEastAsia" w:hAnsi="Arial" w:cs="Arial"/>
          <w:sz w:val="23"/>
          <w:szCs w:val="23"/>
        </w:rPr>
      </w:pPr>
    </w:p>
    <w:p w14:paraId="0022D3D5" w14:textId="6D5DAD7D" w:rsidR="00700C5F" w:rsidRDefault="008A6525" w:rsidP="0069250C">
      <w:pPr>
        <w:spacing w:line="360" w:lineRule="auto"/>
        <w:rPr>
          <w:rFonts w:ascii="Arial" w:eastAsiaTheme="minorEastAsia" w:hAnsi="Arial" w:cs="Arial"/>
          <w:sz w:val="23"/>
          <w:szCs w:val="23"/>
        </w:rPr>
      </w:pPr>
      <w:r>
        <w:rPr>
          <w:rFonts w:ascii="Arial" w:eastAsiaTheme="minorEastAsia" w:hAnsi="Arial" w:cs="Arial"/>
          <w:sz w:val="23"/>
          <w:szCs w:val="23"/>
        </w:rPr>
        <w:t>In addition to positive contact calls, OST programs provide on-going and consistent communication with families. Some programs still use traditional newsletters, some may use an online service such as Class Dojo or Class Tag, some pro</w:t>
      </w:r>
      <w:r w:rsidR="00F70210">
        <w:rPr>
          <w:rFonts w:ascii="Arial" w:eastAsiaTheme="minorEastAsia" w:hAnsi="Arial" w:cs="Arial"/>
          <w:sz w:val="23"/>
          <w:szCs w:val="23"/>
        </w:rPr>
        <w:t>grams</w:t>
      </w:r>
      <w:r>
        <w:rPr>
          <w:rFonts w:ascii="Arial" w:eastAsiaTheme="minorEastAsia" w:hAnsi="Arial" w:cs="Arial"/>
          <w:sz w:val="23"/>
          <w:szCs w:val="23"/>
        </w:rPr>
        <w:t xml:space="preserve"> have a</w:t>
      </w:r>
      <w:r w:rsidR="00F70210">
        <w:rPr>
          <w:rFonts w:ascii="Arial" w:eastAsiaTheme="minorEastAsia" w:hAnsi="Arial" w:cs="Arial"/>
          <w:sz w:val="23"/>
          <w:szCs w:val="23"/>
        </w:rPr>
        <w:t xml:space="preserve"> </w:t>
      </w:r>
      <w:r>
        <w:rPr>
          <w:rFonts w:ascii="Arial" w:eastAsiaTheme="minorEastAsia" w:hAnsi="Arial" w:cs="Arial"/>
          <w:sz w:val="23"/>
          <w:szCs w:val="23"/>
        </w:rPr>
        <w:t>website. Whichever method used, it is important to keep it updated and consistent.</w:t>
      </w:r>
    </w:p>
    <w:p w14:paraId="55C6CCB5" w14:textId="77777777" w:rsidR="008A6525" w:rsidRDefault="008A6525" w:rsidP="00700C5F">
      <w:pPr>
        <w:spacing w:line="360" w:lineRule="auto"/>
        <w:rPr>
          <w:rFonts w:ascii="Arial" w:eastAsiaTheme="minorEastAsia" w:hAnsi="Arial" w:cs="Arial"/>
          <w:sz w:val="23"/>
          <w:szCs w:val="23"/>
        </w:rPr>
      </w:pPr>
    </w:p>
    <w:p w14:paraId="3238C081" w14:textId="37C32580" w:rsidR="008A6525" w:rsidRDefault="008A6525" w:rsidP="00700C5F">
      <w:pPr>
        <w:spacing w:line="360" w:lineRule="auto"/>
        <w:rPr>
          <w:rFonts w:ascii="Arial" w:eastAsiaTheme="minorEastAsia" w:hAnsi="Arial" w:cs="Arial"/>
          <w:sz w:val="23"/>
          <w:szCs w:val="23"/>
        </w:rPr>
      </w:pPr>
      <w:r>
        <w:rPr>
          <w:rFonts w:ascii="Arial" w:eastAsiaTheme="minorEastAsia" w:hAnsi="Arial" w:cs="Arial"/>
          <w:sz w:val="23"/>
          <w:szCs w:val="23"/>
        </w:rPr>
        <w:t xml:space="preserve">The more </w:t>
      </w:r>
      <w:r w:rsidR="00F141E0">
        <w:rPr>
          <w:rFonts w:ascii="Arial" w:eastAsiaTheme="minorEastAsia" w:hAnsi="Arial" w:cs="Arial"/>
          <w:sz w:val="23"/>
          <w:szCs w:val="23"/>
        </w:rPr>
        <w:t>opportunities to</w:t>
      </w:r>
      <w:r>
        <w:rPr>
          <w:rFonts w:ascii="Arial" w:eastAsiaTheme="minorEastAsia" w:hAnsi="Arial" w:cs="Arial"/>
          <w:sz w:val="23"/>
          <w:szCs w:val="23"/>
        </w:rPr>
        <w:t xml:space="preserve"> involve families in student learning the better. </w:t>
      </w:r>
      <w:r w:rsidR="005B1493">
        <w:rPr>
          <w:rFonts w:ascii="Arial" w:eastAsiaTheme="minorEastAsia" w:hAnsi="Arial" w:cs="Arial"/>
          <w:sz w:val="23"/>
          <w:szCs w:val="23"/>
        </w:rPr>
        <w:t>Engaging your families as partners to learning empowers them to become active members of your school community. See Figure 8 for ways to involve families in learning.</w:t>
      </w:r>
      <w:r>
        <w:rPr>
          <w:rFonts w:ascii="Arial" w:eastAsiaTheme="minorEastAsia" w:hAnsi="Arial" w:cs="Arial"/>
          <w:sz w:val="23"/>
          <w:szCs w:val="23"/>
        </w:rPr>
        <w:t xml:space="preserve"> </w:t>
      </w:r>
    </w:p>
    <w:p w14:paraId="5E76C927" w14:textId="42CB4F2F" w:rsidR="00F141E0" w:rsidRDefault="00F141E0" w:rsidP="00700C5F">
      <w:pPr>
        <w:spacing w:line="360" w:lineRule="auto"/>
        <w:rPr>
          <w:rFonts w:ascii="Arial" w:eastAsiaTheme="minorEastAsia" w:hAnsi="Arial" w:cs="Arial"/>
          <w:sz w:val="23"/>
          <w:szCs w:val="23"/>
        </w:rPr>
      </w:pPr>
    </w:p>
    <w:p w14:paraId="7D09BACB" w14:textId="77777777" w:rsidR="005B1493" w:rsidRDefault="005B1493" w:rsidP="00700C5F">
      <w:pPr>
        <w:spacing w:line="360" w:lineRule="auto"/>
        <w:rPr>
          <w:rFonts w:ascii="Arial" w:eastAsiaTheme="minorEastAsia" w:hAnsi="Arial" w:cs="Arial"/>
          <w:sz w:val="23"/>
          <w:szCs w:val="23"/>
        </w:rPr>
      </w:pPr>
    </w:p>
    <w:p w14:paraId="5939FD5C" w14:textId="77777777" w:rsidR="005B1493" w:rsidRDefault="00F141E0" w:rsidP="00700C5F">
      <w:pPr>
        <w:spacing w:line="360" w:lineRule="auto"/>
        <w:rPr>
          <w:rFonts w:ascii="Arial" w:eastAsiaTheme="minorEastAsia" w:hAnsi="Arial" w:cs="Arial"/>
          <w:sz w:val="23"/>
          <w:szCs w:val="23"/>
        </w:rPr>
      </w:pPr>
      <w:r>
        <w:rPr>
          <w:rFonts w:ascii="Arial" w:eastAsiaTheme="minorEastAsia" w:hAnsi="Arial" w:cs="Arial"/>
          <w:sz w:val="23"/>
          <w:szCs w:val="23"/>
        </w:rPr>
        <w:lastRenderedPageBreak/>
        <w:t>Another avenue for engaging families includes creating a parent advisory council. Th</w:t>
      </w:r>
      <w:r w:rsidR="005B1493">
        <w:rPr>
          <w:rFonts w:ascii="Arial" w:eastAsiaTheme="minorEastAsia" w:hAnsi="Arial" w:cs="Arial"/>
          <w:sz w:val="23"/>
          <w:szCs w:val="23"/>
        </w:rPr>
        <w:t>is</w:t>
      </w:r>
      <w:r>
        <w:rPr>
          <w:rFonts w:ascii="Arial" w:eastAsiaTheme="minorEastAsia" w:hAnsi="Arial" w:cs="Arial"/>
          <w:sz w:val="23"/>
          <w:szCs w:val="23"/>
        </w:rPr>
        <w:t xml:space="preserve"> could be a </w:t>
      </w:r>
      <w:r w:rsidR="005B1493">
        <w:rPr>
          <w:rFonts w:ascii="Arial" w:eastAsiaTheme="minorEastAsia" w:hAnsi="Arial" w:cs="Arial"/>
          <w:sz w:val="23"/>
          <w:szCs w:val="23"/>
        </w:rPr>
        <w:t xml:space="preserve">new group or a </w:t>
      </w:r>
      <w:r>
        <w:rPr>
          <w:rFonts w:ascii="Arial" w:eastAsiaTheme="minorEastAsia" w:hAnsi="Arial" w:cs="Arial"/>
          <w:sz w:val="23"/>
          <w:szCs w:val="23"/>
        </w:rPr>
        <w:t xml:space="preserve">sub-committee of your parent-teacher organization that meets regularly with school administrators to help provide critical feedback and brainstorm opportunities for family engagement. </w:t>
      </w:r>
    </w:p>
    <w:p w14:paraId="0D09ACB1" w14:textId="77777777" w:rsidR="005B1493" w:rsidRDefault="005B1493" w:rsidP="00700C5F">
      <w:pPr>
        <w:spacing w:line="360" w:lineRule="auto"/>
        <w:rPr>
          <w:rFonts w:ascii="Arial" w:eastAsiaTheme="minorEastAsia" w:hAnsi="Arial" w:cs="Arial"/>
          <w:sz w:val="23"/>
          <w:szCs w:val="23"/>
        </w:rPr>
      </w:pPr>
    </w:p>
    <w:p w14:paraId="7F7744D5" w14:textId="77777777" w:rsidR="005B1493" w:rsidRDefault="00F141E0" w:rsidP="00700C5F">
      <w:pPr>
        <w:spacing w:line="360" w:lineRule="auto"/>
        <w:rPr>
          <w:rFonts w:ascii="Arial" w:eastAsiaTheme="minorEastAsia" w:hAnsi="Arial" w:cs="Arial"/>
          <w:sz w:val="23"/>
          <w:szCs w:val="23"/>
        </w:rPr>
      </w:pPr>
      <w:r>
        <w:rPr>
          <w:rFonts w:ascii="Arial" w:eastAsiaTheme="minorEastAsia" w:hAnsi="Arial" w:cs="Arial"/>
          <w:sz w:val="23"/>
          <w:szCs w:val="23"/>
        </w:rPr>
        <w:t xml:space="preserve">Additionally, you can use surveys (paper or electronic) to obtain information on how families feel about the school, programs, activities as well as for families to provide suggestions for programming moving forward. </w:t>
      </w:r>
    </w:p>
    <w:p w14:paraId="027F90D8" w14:textId="77777777" w:rsidR="005B1493" w:rsidRDefault="005B1493" w:rsidP="00700C5F">
      <w:pPr>
        <w:spacing w:line="360" w:lineRule="auto"/>
        <w:rPr>
          <w:rFonts w:ascii="Arial" w:eastAsiaTheme="minorEastAsia" w:hAnsi="Arial" w:cs="Arial"/>
          <w:sz w:val="23"/>
          <w:szCs w:val="23"/>
        </w:rPr>
      </w:pPr>
    </w:p>
    <w:p w14:paraId="0E53BDBA" w14:textId="1D989B03" w:rsidR="00F141E0" w:rsidRDefault="00F141E0" w:rsidP="00700C5F">
      <w:pPr>
        <w:spacing w:line="360" w:lineRule="auto"/>
        <w:rPr>
          <w:rFonts w:ascii="Arial" w:eastAsiaTheme="minorEastAsia" w:hAnsi="Arial" w:cs="Arial"/>
          <w:sz w:val="23"/>
          <w:szCs w:val="23"/>
        </w:rPr>
      </w:pPr>
      <w:r>
        <w:rPr>
          <w:rFonts w:ascii="Arial" w:eastAsiaTheme="minorEastAsia" w:hAnsi="Arial" w:cs="Arial"/>
          <w:sz w:val="23"/>
          <w:szCs w:val="23"/>
        </w:rPr>
        <w:t xml:space="preserve">Lastly, while family events should not be the foundation for your family engagement program, they definitely have a place in your program. Are there ways for your families to engage their student’s learning as a family event? Events such as STEM night, Island Survival night, family game night, and family bowling night all provide opportunities for families to work collaboratively developing one or more skills. </w:t>
      </w:r>
      <w:r w:rsidR="00290D92">
        <w:rPr>
          <w:rFonts w:ascii="Arial" w:eastAsiaTheme="minorEastAsia" w:hAnsi="Arial" w:cs="Arial"/>
          <w:sz w:val="23"/>
          <w:szCs w:val="23"/>
        </w:rPr>
        <w:t>For these events to be successful in helping to build a bridge between the family and the school, be sure to have your staff partner with individual families to complete activities with them. By partnering staff with families, staff is able to get to know the family while building a natural rapport.</w:t>
      </w:r>
    </w:p>
    <w:p w14:paraId="6303F8AD" w14:textId="77777777" w:rsidR="00F825EB" w:rsidRDefault="00F825EB" w:rsidP="00700C5F">
      <w:pPr>
        <w:spacing w:line="360" w:lineRule="auto"/>
        <w:rPr>
          <w:rFonts w:ascii="Arial" w:eastAsiaTheme="minorEastAsia" w:hAnsi="Arial" w:cs="Arial"/>
          <w:sz w:val="23"/>
          <w:szCs w:val="23"/>
        </w:rPr>
      </w:pPr>
    </w:p>
    <w:p w14:paraId="3E0178ED" w14:textId="77777777" w:rsidR="005B1493" w:rsidRDefault="005B1493" w:rsidP="00490DBC">
      <w:pPr>
        <w:spacing w:line="360" w:lineRule="auto"/>
        <w:rPr>
          <w:rFonts w:ascii="Arial" w:eastAsiaTheme="minorEastAsia" w:hAnsi="Arial" w:cs="Arial"/>
          <w:b/>
          <w:bCs/>
          <w:sz w:val="23"/>
          <w:szCs w:val="23"/>
        </w:rPr>
      </w:pPr>
    </w:p>
    <w:p w14:paraId="0EC484B6" w14:textId="72E45E45" w:rsidR="00490DBC" w:rsidRPr="006E562E" w:rsidRDefault="00490DBC" w:rsidP="00490DBC">
      <w:pPr>
        <w:spacing w:line="360" w:lineRule="auto"/>
        <w:rPr>
          <w:rFonts w:ascii="Arial" w:eastAsiaTheme="minorEastAsia" w:hAnsi="Arial" w:cs="Arial"/>
          <w:b/>
          <w:bCs/>
          <w:sz w:val="23"/>
          <w:szCs w:val="23"/>
        </w:rPr>
      </w:pPr>
      <w:r w:rsidRPr="006E562E">
        <w:rPr>
          <w:rFonts w:ascii="Arial" w:eastAsiaTheme="minorEastAsia" w:hAnsi="Arial" w:cs="Arial"/>
          <w:b/>
          <w:bCs/>
          <w:sz w:val="23"/>
          <w:szCs w:val="23"/>
        </w:rPr>
        <w:t>Cultural competence</w:t>
      </w:r>
    </w:p>
    <w:p w14:paraId="3EA0707A" w14:textId="1C0AEB4F" w:rsidR="00490DBC" w:rsidRPr="006E562E" w:rsidRDefault="004821B6" w:rsidP="00490DBC">
      <w:pPr>
        <w:spacing w:line="360" w:lineRule="auto"/>
        <w:rPr>
          <w:rFonts w:ascii="Arial" w:eastAsiaTheme="minorEastAsia" w:hAnsi="Arial" w:cs="Arial"/>
          <w:sz w:val="23"/>
          <w:szCs w:val="23"/>
        </w:rPr>
      </w:pPr>
      <w:r w:rsidRPr="006E562E">
        <w:rPr>
          <w:rFonts w:ascii="Arial" w:eastAsiaTheme="minorEastAsia" w:hAnsi="Arial" w:cs="Arial"/>
          <w:sz w:val="23"/>
          <w:szCs w:val="23"/>
        </w:rPr>
        <w:t>Many school districts already offer a number of services and programs to promote cultural competenc</w:t>
      </w:r>
      <w:r w:rsidR="005B1493">
        <w:rPr>
          <w:rFonts w:ascii="Arial" w:eastAsiaTheme="minorEastAsia" w:hAnsi="Arial" w:cs="Arial"/>
          <w:sz w:val="23"/>
          <w:szCs w:val="23"/>
        </w:rPr>
        <w:t>y</w:t>
      </w:r>
      <w:r w:rsidRPr="006E562E">
        <w:rPr>
          <w:rFonts w:ascii="Arial" w:eastAsiaTheme="minorEastAsia" w:hAnsi="Arial" w:cs="Arial"/>
          <w:sz w:val="23"/>
          <w:szCs w:val="23"/>
        </w:rPr>
        <w:t xml:space="preserve"> in their schools. </w:t>
      </w:r>
      <w:r w:rsidR="00F35AAF" w:rsidRPr="006E562E">
        <w:rPr>
          <w:rFonts w:ascii="Arial" w:eastAsiaTheme="minorEastAsia" w:hAnsi="Arial" w:cs="Arial"/>
          <w:sz w:val="23"/>
          <w:szCs w:val="23"/>
        </w:rPr>
        <w:t>Schools use diverse hiring practices, t</w:t>
      </w:r>
      <w:r w:rsidRPr="006E562E">
        <w:rPr>
          <w:rFonts w:ascii="Arial" w:eastAsiaTheme="minorEastAsia" w:hAnsi="Arial" w:cs="Arial"/>
          <w:sz w:val="23"/>
          <w:szCs w:val="23"/>
        </w:rPr>
        <w:t>ranslation services</w:t>
      </w:r>
      <w:r w:rsidR="00F35AAF" w:rsidRPr="006E562E">
        <w:rPr>
          <w:rFonts w:ascii="Arial" w:eastAsiaTheme="minorEastAsia" w:hAnsi="Arial" w:cs="Arial"/>
          <w:sz w:val="23"/>
          <w:szCs w:val="23"/>
        </w:rPr>
        <w:t xml:space="preserve">, family support programs, and more. </w:t>
      </w:r>
    </w:p>
    <w:p w14:paraId="46AF38B8" w14:textId="4B1FB9D1" w:rsidR="00F35AAF" w:rsidRPr="006E562E" w:rsidRDefault="00F35AAF" w:rsidP="00490DBC">
      <w:pPr>
        <w:spacing w:line="360" w:lineRule="auto"/>
        <w:rPr>
          <w:rFonts w:ascii="Arial" w:eastAsiaTheme="minorEastAsia" w:hAnsi="Arial" w:cs="Arial"/>
          <w:sz w:val="23"/>
          <w:szCs w:val="23"/>
        </w:rPr>
      </w:pPr>
    </w:p>
    <w:p w14:paraId="79211FE1" w14:textId="24CCF3B6" w:rsidR="003F6A47" w:rsidRPr="006E562E" w:rsidRDefault="00F35AAF" w:rsidP="00490DBC">
      <w:pPr>
        <w:spacing w:line="360" w:lineRule="auto"/>
        <w:rPr>
          <w:rFonts w:ascii="Arial" w:eastAsiaTheme="minorEastAsia" w:hAnsi="Arial" w:cs="Arial"/>
          <w:sz w:val="23"/>
          <w:szCs w:val="23"/>
        </w:rPr>
      </w:pPr>
      <w:r w:rsidRPr="006E562E">
        <w:rPr>
          <w:rFonts w:ascii="Arial" w:eastAsiaTheme="minorEastAsia" w:hAnsi="Arial" w:cs="Arial"/>
          <w:sz w:val="23"/>
          <w:szCs w:val="23"/>
        </w:rPr>
        <w:t>ELT programming provides the unique opportunity to extend your school day and thus, opportunities for cultural competence.</w:t>
      </w:r>
      <w:r w:rsidR="003F6A47" w:rsidRPr="006E562E">
        <w:rPr>
          <w:rFonts w:ascii="Arial" w:eastAsiaTheme="minorEastAsia" w:hAnsi="Arial" w:cs="Arial"/>
          <w:sz w:val="23"/>
          <w:szCs w:val="23"/>
        </w:rPr>
        <w:t xml:space="preserve"> OST programs use a number of strategies to promote culture competence in programs that can also be used for ELT programming. </w:t>
      </w:r>
    </w:p>
    <w:p w14:paraId="1857B6D3" w14:textId="77777777" w:rsidR="003F6A47" w:rsidRPr="006E562E" w:rsidRDefault="003F6A47" w:rsidP="00490DBC">
      <w:pPr>
        <w:spacing w:line="360" w:lineRule="auto"/>
        <w:rPr>
          <w:rFonts w:ascii="Arial" w:eastAsiaTheme="minorEastAsia" w:hAnsi="Arial" w:cs="Arial"/>
          <w:sz w:val="23"/>
          <w:szCs w:val="23"/>
        </w:rPr>
      </w:pPr>
    </w:p>
    <w:p w14:paraId="29F0DDC9" w14:textId="29395563" w:rsidR="00290D92" w:rsidRPr="006E562E" w:rsidRDefault="004821B6" w:rsidP="00490DBC">
      <w:pPr>
        <w:spacing w:line="360" w:lineRule="auto"/>
        <w:rPr>
          <w:rFonts w:ascii="Arial" w:eastAsiaTheme="minorEastAsia" w:hAnsi="Arial" w:cs="Arial"/>
          <w:sz w:val="23"/>
          <w:szCs w:val="23"/>
        </w:rPr>
      </w:pPr>
      <w:r w:rsidRPr="006E562E">
        <w:rPr>
          <w:rFonts w:ascii="Arial" w:eastAsiaTheme="minorEastAsia" w:hAnsi="Arial" w:cs="Arial"/>
          <w:sz w:val="23"/>
          <w:szCs w:val="23"/>
        </w:rPr>
        <w:t xml:space="preserve">As discussed previously, student voice is vital to </w:t>
      </w:r>
      <w:r w:rsidR="003F6A47" w:rsidRPr="006E562E">
        <w:rPr>
          <w:rFonts w:ascii="Arial" w:eastAsiaTheme="minorEastAsia" w:hAnsi="Arial" w:cs="Arial"/>
          <w:sz w:val="23"/>
          <w:szCs w:val="23"/>
        </w:rPr>
        <w:t xml:space="preserve">ELT </w:t>
      </w:r>
      <w:r w:rsidRPr="006E562E">
        <w:rPr>
          <w:rFonts w:ascii="Arial" w:eastAsiaTheme="minorEastAsia" w:hAnsi="Arial" w:cs="Arial"/>
          <w:sz w:val="23"/>
          <w:szCs w:val="23"/>
        </w:rPr>
        <w:t xml:space="preserve">program success. Student voice is another way to enhance your program’s cultural competence. </w:t>
      </w:r>
      <w:r w:rsidR="00F35AAF" w:rsidRPr="006E562E">
        <w:rPr>
          <w:rFonts w:ascii="Arial" w:eastAsiaTheme="minorEastAsia" w:hAnsi="Arial" w:cs="Arial"/>
          <w:sz w:val="23"/>
          <w:szCs w:val="23"/>
        </w:rPr>
        <w:t xml:space="preserve">Incorporating </w:t>
      </w:r>
      <w:r w:rsidR="003F6A47" w:rsidRPr="006E562E">
        <w:rPr>
          <w:rFonts w:ascii="Arial" w:eastAsiaTheme="minorEastAsia" w:hAnsi="Arial" w:cs="Arial"/>
          <w:sz w:val="23"/>
          <w:szCs w:val="23"/>
        </w:rPr>
        <w:t>students’</w:t>
      </w:r>
      <w:r w:rsidR="00F35AAF" w:rsidRPr="006E562E">
        <w:rPr>
          <w:rFonts w:ascii="Arial" w:eastAsiaTheme="minorEastAsia" w:hAnsi="Arial" w:cs="Arial"/>
          <w:sz w:val="23"/>
          <w:szCs w:val="23"/>
        </w:rPr>
        <w:t xml:space="preserve"> ideas and values into program elements creates opportunities for cultural inclusion and brings a level of diversity into programs. </w:t>
      </w:r>
    </w:p>
    <w:p w14:paraId="52FE84BB" w14:textId="77777777" w:rsidR="003F6A47" w:rsidRPr="006E562E" w:rsidRDefault="003F6A47" w:rsidP="003F6A47">
      <w:pPr>
        <w:spacing w:line="360" w:lineRule="auto"/>
        <w:rPr>
          <w:rFonts w:ascii="Arial" w:eastAsiaTheme="minorEastAsia" w:hAnsi="Arial" w:cs="Arial"/>
          <w:sz w:val="23"/>
          <w:szCs w:val="23"/>
        </w:rPr>
      </w:pPr>
    </w:p>
    <w:p w14:paraId="7704F172" w14:textId="0D9D1BC3" w:rsidR="003F6A47" w:rsidRPr="006E562E" w:rsidRDefault="003F6A47" w:rsidP="003F6A47">
      <w:pPr>
        <w:spacing w:line="360" w:lineRule="auto"/>
        <w:rPr>
          <w:rFonts w:ascii="Arial" w:eastAsiaTheme="minorEastAsia" w:hAnsi="Arial" w:cs="Arial"/>
          <w:sz w:val="23"/>
          <w:szCs w:val="23"/>
        </w:rPr>
      </w:pPr>
      <w:r w:rsidRPr="006E562E">
        <w:rPr>
          <w:rFonts w:ascii="Arial" w:eastAsiaTheme="minorEastAsia" w:hAnsi="Arial" w:cs="Arial"/>
          <w:sz w:val="23"/>
          <w:szCs w:val="23"/>
        </w:rPr>
        <w:t>Enrichment programming is an excellent opportunity to incorporate elements from a number of different cultural backgrounds. Program such as a virtual field trip around the world or Irish step dancing, open students up to exploring a variety of cultures and traditions.</w:t>
      </w:r>
    </w:p>
    <w:p w14:paraId="443316F8" w14:textId="77777777" w:rsidR="003F6A47" w:rsidRPr="006E562E" w:rsidRDefault="003F6A47" w:rsidP="00490DBC">
      <w:pPr>
        <w:spacing w:line="360" w:lineRule="auto"/>
        <w:rPr>
          <w:rFonts w:ascii="Arial" w:eastAsiaTheme="minorEastAsia" w:hAnsi="Arial" w:cs="Arial"/>
          <w:sz w:val="23"/>
          <w:szCs w:val="23"/>
        </w:rPr>
      </w:pPr>
    </w:p>
    <w:p w14:paraId="16E5CA6D" w14:textId="1075D8EB" w:rsidR="003F6A47" w:rsidRPr="006E562E" w:rsidRDefault="003F6A47" w:rsidP="003F6A47">
      <w:pPr>
        <w:spacing w:line="360" w:lineRule="auto"/>
        <w:rPr>
          <w:rFonts w:ascii="Arial" w:eastAsiaTheme="minorEastAsia" w:hAnsi="Arial" w:cs="Arial"/>
          <w:sz w:val="23"/>
          <w:szCs w:val="23"/>
        </w:rPr>
      </w:pPr>
      <w:r w:rsidRPr="006E562E">
        <w:rPr>
          <w:rFonts w:ascii="Arial" w:eastAsiaTheme="minorEastAsia" w:hAnsi="Arial" w:cs="Arial"/>
          <w:sz w:val="23"/>
          <w:szCs w:val="23"/>
        </w:rPr>
        <w:t>Administrators should e</w:t>
      </w:r>
      <w:r w:rsidR="00F35AAF" w:rsidRPr="006E562E">
        <w:rPr>
          <w:rFonts w:ascii="Arial" w:eastAsiaTheme="minorEastAsia" w:hAnsi="Arial" w:cs="Arial"/>
          <w:sz w:val="23"/>
          <w:szCs w:val="23"/>
        </w:rPr>
        <w:t xml:space="preserve">ncourage staff and students with different backgrounds to work towards a common goal such as in a service </w:t>
      </w:r>
      <w:r w:rsidR="00F35AAF" w:rsidRPr="006E562E">
        <w:rPr>
          <w:rFonts w:ascii="Arial" w:eastAsiaTheme="minorEastAsia" w:hAnsi="Arial" w:cs="Arial"/>
          <w:sz w:val="23"/>
          <w:szCs w:val="23"/>
        </w:rPr>
        <w:lastRenderedPageBreak/>
        <w:t xml:space="preserve">learning project. </w:t>
      </w:r>
      <w:r w:rsidRPr="006E562E">
        <w:rPr>
          <w:rFonts w:ascii="Arial" w:eastAsiaTheme="minorEastAsia" w:hAnsi="Arial" w:cs="Arial"/>
          <w:sz w:val="23"/>
          <w:szCs w:val="23"/>
        </w:rPr>
        <w:t xml:space="preserve">In addition to working together, individuals should be willing to acknowledge and address diversity amongst staff and students. Open dialogue creates understanding, acceptance, and respect. </w:t>
      </w:r>
    </w:p>
    <w:p w14:paraId="38F4CB0C" w14:textId="221E5ED5" w:rsidR="00F35AAF" w:rsidRPr="006E562E" w:rsidRDefault="00F35AAF" w:rsidP="00490DBC">
      <w:pPr>
        <w:spacing w:line="360" w:lineRule="auto"/>
        <w:rPr>
          <w:rFonts w:ascii="Arial" w:eastAsiaTheme="minorEastAsia" w:hAnsi="Arial" w:cs="Arial"/>
          <w:sz w:val="23"/>
          <w:szCs w:val="23"/>
        </w:rPr>
      </w:pPr>
    </w:p>
    <w:p w14:paraId="4893D6E4" w14:textId="44257B48" w:rsidR="004821B6" w:rsidRPr="006E562E" w:rsidRDefault="003F6A47" w:rsidP="00490DBC">
      <w:pPr>
        <w:spacing w:line="360" w:lineRule="auto"/>
        <w:rPr>
          <w:rFonts w:ascii="Arial" w:eastAsiaTheme="minorEastAsia" w:hAnsi="Arial" w:cs="Arial"/>
          <w:sz w:val="23"/>
          <w:szCs w:val="23"/>
        </w:rPr>
      </w:pPr>
      <w:r w:rsidRPr="006E562E">
        <w:rPr>
          <w:rFonts w:ascii="Arial" w:eastAsiaTheme="minorEastAsia" w:hAnsi="Arial" w:cs="Arial"/>
          <w:sz w:val="23"/>
          <w:szCs w:val="23"/>
        </w:rPr>
        <w:t>Lastly, ELT provides an amazing opportunity to extend learning by b</w:t>
      </w:r>
      <w:r w:rsidR="00F35AAF" w:rsidRPr="006E562E">
        <w:rPr>
          <w:rFonts w:ascii="Arial" w:eastAsiaTheme="minorEastAsia" w:hAnsi="Arial" w:cs="Arial"/>
          <w:sz w:val="23"/>
          <w:szCs w:val="23"/>
        </w:rPr>
        <w:t>ring</w:t>
      </w:r>
      <w:r w:rsidRPr="006E562E">
        <w:rPr>
          <w:rFonts w:ascii="Arial" w:eastAsiaTheme="minorEastAsia" w:hAnsi="Arial" w:cs="Arial"/>
          <w:sz w:val="23"/>
          <w:szCs w:val="23"/>
        </w:rPr>
        <w:t>ing</w:t>
      </w:r>
      <w:r w:rsidR="00F35AAF" w:rsidRPr="006E562E">
        <w:rPr>
          <w:rFonts w:ascii="Arial" w:eastAsiaTheme="minorEastAsia" w:hAnsi="Arial" w:cs="Arial"/>
          <w:sz w:val="23"/>
          <w:szCs w:val="23"/>
        </w:rPr>
        <w:t xml:space="preserve"> in speakers </w:t>
      </w:r>
      <w:r w:rsidRPr="006E562E">
        <w:rPr>
          <w:rFonts w:ascii="Arial" w:eastAsiaTheme="minorEastAsia" w:hAnsi="Arial" w:cs="Arial"/>
          <w:sz w:val="23"/>
          <w:szCs w:val="23"/>
        </w:rPr>
        <w:t xml:space="preserve">with </w:t>
      </w:r>
      <w:r w:rsidR="00F35AAF" w:rsidRPr="006E562E">
        <w:rPr>
          <w:rFonts w:ascii="Arial" w:eastAsiaTheme="minorEastAsia" w:hAnsi="Arial" w:cs="Arial"/>
          <w:sz w:val="23"/>
          <w:szCs w:val="23"/>
        </w:rPr>
        <w:t xml:space="preserve">a variety of backgrounds. </w:t>
      </w:r>
      <w:r w:rsidRPr="006E562E">
        <w:rPr>
          <w:rFonts w:ascii="Arial" w:eastAsiaTheme="minorEastAsia" w:hAnsi="Arial" w:cs="Arial"/>
          <w:sz w:val="23"/>
          <w:szCs w:val="23"/>
        </w:rPr>
        <w:t xml:space="preserve">It also allows teacher more time to extend learning by using </w:t>
      </w:r>
      <w:r w:rsidR="00F35AAF" w:rsidRPr="006E562E">
        <w:rPr>
          <w:rFonts w:ascii="Arial" w:eastAsiaTheme="minorEastAsia" w:hAnsi="Arial" w:cs="Arial"/>
          <w:sz w:val="23"/>
          <w:szCs w:val="23"/>
        </w:rPr>
        <w:t>multicultural books, videos, and media</w:t>
      </w:r>
      <w:r w:rsidRPr="006E562E">
        <w:rPr>
          <w:rFonts w:ascii="Arial" w:eastAsiaTheme="minorEastAsia" w:hAnsi="Arial" w:cs="Arial"/>
          <w:sz w:val="23"/>
          <w:szCs w:val="23"/>
        </w:rPr>
        <w:t>.</w:t>
      </w:r>
    </w:p>
    <w:p w14:paraId="7D50D891" w14:textId="77777777" w:rsidR="00290D92" w:rsidRDefault="00290D92" w:rsidP="00490DBC">
      <w:pPr>
        <w:spacing w:line="360" w:lineRule="auto"/>
        <w:rPr>
          <w:rFonts w:ascii="Arial" w:eastAsiaTheme="minorEastAsia" w:hAnsi="Arial" w:cs="Arial"/>
          <w:sz w:val="23"/>
          <w:szCs w:val="23"/>
        </w:rPr>
      </w:pPr>
    </w:p>
    <w:p w14:paraId="453867FF" w14:textId="7CFE96DA" w:rsidR="00490DBC" w:rsidRPr="009F2AAD" w:rsidRDefault="00490DBC" w:rsidP="00490DBC">
      <w:pPr>
        <w:spacing w:line="360" w:lineRule="auto"/>
        <w:rPr>
          <w:rFonts w:ascii="Arial" w:eastAsiaTheme="minorEastAsia" w:hAnsi="Arial" w:cs="Arial"/>
          <w:b/>
          <w:bCs/>
          <w:sz w:val="23"/>
          <w:szCs w:val="23"/>
        </w:rPr>
      </w:pPr>
      <w:r w:rsidRPr="009F2AAD">
        <w:rPr>
          <w:rFonts w:ascii="Arial" w:eastAsiaTheme="minorEastAsia" w:hAnsi="Arial" w:cs="Arial"/>
          <w:b/>
          <w:bCs/>
          <w:sz w:val="23"/>
          <w:szCs w:val="23"/>
        </w:rPr>
        <w:t>Continuous program improvement</w:t>
      </w:r>
    </w:p>
    <w:p w14:paraId="0524D8AE" w14:textId="77777777" w:rsidR="00B55A67" w:rsidRDefault="007F3529" w:rsidP="00490DBC">
      <w:pPr>
        <w:spacing w:line="360" w:lineRule="auto"/>
        <w:rPr>
          <w:rFonts w:ascii="Arial" w:eastAsiaTheme="minorEastAsia" w:hAnsi="Arial" w:cs="Arial"/>
          <w:sz w:val="23"/>
          <w:szCs w:val="23"/>
        </w:rPr>
      </w:pPr>
      <w:r>
        <w:rPr>
          <w:rFonts w:ascii="Arial" w:eastAsiaTheme="minorEastAsia" w:hAnsi="Arial" w:cs="Arial"/>
          <w:sz w:val="23"/>
          <w:szCs w:val="23"/>
        </w:rPr>
        <w:t>The best OST programs are actively engaged in consistent self-evaluation and reflection. OST programs are open and willing to pivot at any point in the programming process to make their program experience more effective</w:t>
      </w:r>
      <w:r w:rsidR="00B55A67">
        <w:rPr>
          <w:rFonts w:ascii="Arial" w:eastAsiaTheme="minorEastAsia" w:hAnsi="Arial" w:cs="Arial"/>
          <w:sz w:val="23"/>
          <w:szCs w:val="23"/>
        </w:rPr>
        <w:t>.</w:t>
      </w:r>
      <w:r>
        <w:rPr>
          <w:rFonts w:ascii="Arial" w:eastAsiaTheme="minorEastAsia" w:hAnsi="Arial" w:cs="Arial"/>
          <w:sz w:val="23"/>
          <w:szCs w:val="23"/>
        </w:rPr>
        <w:t xml:space="preserve"> </w:t>
      </w:r>
      <w:r w:rsidR="00B55A67">
        <w:rPr>
          <w:rFonts w:ascii="Arial" w:eastAsiaTheme="minorEastAsia" w:hAnsi="Arial" w:cs="Arial"/>
          <w:sz w:val="23"/>
          <w:szCs w:val="23"/>
        </w:rPr>
        <w:t xml:space="preserve">Data collection, program evaluation, and surveys are administered on an on-going basis, that is consistent and regular. Information is shared with all stakeholders including school administrators, teachers, program staff, community partners, students, and families. </w:t>
      </w:r>
    </w:p>
    <w:p w14:paraId="1E5FFF1D" w14:textId="77777777" w:rsidR="00B55A67" w:rsidRDefault="00B55A67" w:rsidP="00490DBC">
      <w:pPr>
        <w:spacing w:line="360" w:lineRule="auto"/>
        <w:rPr>
          <w:rFonts w:ascii="Arial" w:eastAsiaTheme="minorEastAsia" w:hAnsi="Arial" w:cs="Arial"/>
          <w:sz w:val="23"/>
          <w:szCs w:val="23"/>
        </w:rPr>
      </w:pPr>
    </w:p>
    <w:p w14:paraId="7328EF66" w14:textId="77777777" w:rsidR="00F02057" w:rsidRDefault="007F3529" w:rsidP="00490DBC">
      <w:pPr>
        <w:spacing w:line="360" w:lineRule="auto"/>
        <w:rPr>
          <w:rFonts w:ascii="Arial" w:eastAsiaTheme="minorEastAsia" w:hAnsi="Arial" w:cs="Arial"/>
          <w:sz w:val="23"/>
          <w:szCs w:val="23"/>
        </w:rPr>
      </w:pPr>
      <w:r>
        <w:rPr>
          <w:rFonts w:ascii="Arial" w:eastAsiaTheme="minorEastAsia" w:hAnsi="Arial" w:cs="Arial"/>
          <w:sz w:val="23"/>
          <w:szCs w:val="23"/>
        </w:rPr>
        <w:t>For ELT programs to be successful, they need to implore the same data collection and review processes used by OST programs to help guide program design, implementation, and evaluation. In addition to reviewing how students are performing academically, administrators should also be looking at</w:t>
      </w:r>
    </w:p>
    <w:p w14:paraId="6C723138" w14:textId="09649807" w:rsidR="00B55A67" w:rsidRDefault="007F3529" w:rsidP="00490DBC">
      <w:pPr>
        <w:spacing w:line="360" w:lineRule="auto"/>
        <w:rPr>
          <w:rFonts w:ascii="Arial" w:eastAsiaTheme="minorEastAsia" w:hAnsi="Arial" w:cs="Arial"/>
          <w:sz w:val="23"/>
          <w:szCs w:val="23"/>
        </w:rPr>
      </w:pPr>
      <w:r>
        <w:rPr>
          <w:rFonts w:ascii="Arial" w:eastAsiaTheme="minorEastAsia" w:hAnsi="Arial" w:cs="Arial"/>
          <w:sz w:val="23"/>
          <w:szCs w:val="23"/>
        </w:rPr>
        <w:t>growth in areas such as engagement in learning, communication, relations with peers, relations with adults, and more. The development of these intermediary skills can be just as important as the development of academic skills. The National Institute of Out-of-School Time (NIOST) has created A Program Assessment System (APAS)</w:t>
      </w:r>
      <w:r w:rsidR="00B55A67">
        <w:rPr>
          <w:rFonts w:ascii="Arial" w:eastAsiaTheme="minorEastAsia" w:hAnsi="Arial" w:cs="Arial"/>
          <w:sz w:val="23"/>
          <w:szCs w:val="23"/>
        </w:rPr>
        <w:t xml:space="preserve"> f</w:t>
      </w:r>
      <w:r>
        <w:rPr>
          <w:rFonts w:ascii="Arial" w:eastAsiaTheme="minorEastAsia" w:hAnsi="Arial" w:cs="Arial"/>
          <w:sz w:val="23"/>
          <w:szCs w:val="23"/>
        </w:rPr>
        <w:t xml:space="preserve">or the evaluation of such skills and program. </w:t>
      </w:r>
      <w:r w:rsidR="002E7C30">
        <w:rPr>
          <w:rFonts w:ascii="Arial" w:eastAsiaTheme="minorEastAsia" w:hAnsi="Arial" w:cs="Arial"/>
          <w:sz w:val="23"/>
          <w:szCs w:val="23"/>
        </w:rPr>
        <w:t xml:space="preserve"> </w:t>
      </w:r>
      <w:r w:rsidR="00500485">
        <w:rPr>
          <w:rFonts w:ascii="Arial" w:eastAsiaTheme="minorEastAsia" w:hAnsi="Arial" w:cs="Arial"/>
          <w:sz w:val="23"/>
          <w:szCs w:val="23"/>
        </w:rPr>
        <w:t>(National Institute for Out-of-School Time, 2006)</w:t>
      </w:r>
      <w:r w:rsidR="007A5A0A">
        <w:rPr>
          <w:rFonts w:ascii="Arial" w:eastAsiaTheme="minorEastAsia" w:hAnsi="Arial" w:cs="Arial"/>
          <w:sz w:val="23"/>
          <w:szCs w:val="23"/>
        </w:rPr>
        <w:t>.</w:t>
      </w:r>
    </w:p>
    <w:p w14:paraId="1FE28D10" w14:textId="77777777" w:rsidR="00B55A67" w:rsidRDefault="00B55A67" w:rsidP="00490DBC">
      <w:pPr>
        <w:spacing w:line="360" w:lineRule="auto"/>
        <w:rPr>
          <w:rFonts w:ascii="Arial" w:eastAsiaTheme="minorEastAsia" w:hAnsi="Arial" w:cs="Arial"/>
          <w:sz w:val="23"/>
          <w:szCs w:val="23"/>
        </w:rPr>
      </w:pPr>
    </w:p>
    <w:p w14:paraId="7F8BAFEF" w14:textId="3049EC32" w:rsidR="00F02057" w:rsidRDefault="00B55A67" w:rsidP="00F02057">
      <w:pPr>
        <w:spacing w:line="360" w:lineRule="auto"/>
        <w:rPr>
          <w:rFonts w:ascii="Arial" w:eastAsiaTheme="minorEastAsia" w:hAnsi="Arial" w:cs="Arial"/>
          <w:b/>
          <w:bCs/>
          <w:sz w:val="23"/>
          <w:szCs w:val="23"/>
        </w:rPr>
      </w:pPr>
      <w:r>
        <w:rPr>
          <w:rFonts w:ascii="Arial" w:eastAsiaTheme="minorEastAsia" w:hAnsi="Arial" w:cs="Arial"/>
          <w:sz w:val="23"/>
          <w:szCs w:val="23"/>
        </w:rPr>
        <w:t xml:space="preserve">In addition to engaging in consistent program review, administrators should be open to changing program direction based on the information provided by their data collection. If something isn’t working, stop, re-evaluate, and try something new. </w:t>
      </w:r>
      <w:r w:rsidR="00F141E0">
        <w:rPr>
          <w:rFonts w:ascii="Arial" w:eastAsiaTheme="minorEastAsia" w:hAnsi="Arial" w:cs="Arial"/>
          <w:sz w:val="23"/>
          <w:szCs w:val="23"/>
        </w:rPr>
        <w:t xml:space="preserve">Often, we are encouraged to wait until the next school year or next program session to make necessary changes. Waiting waste time and creates opportunities for students to become disengaged. It is better to deal with the challenge of changing immediately, if necessary, than to wait to make necessary changes. </w:t>
      </w:r>
      <w:r w:rsidR="005B1493">
        <w:rPr>
          <w:rFonts w:ascii="Arial" w:eastAsiaTheme="minorEastAsia" w:hAnsi="Arial" w:cs="Arial"/>
          <w:sz w:val="23"/>
          <w:szCs w:val="23"/>
        </w:rPr>
        <w:t>Ability to pivot at this level</w:t>
      </w:r>
      <w:r w:rsidR="00F141E0">
        <w:rPr>
          <w:rFonts w:ascii="Arial" w:eastAsiaTheme="minorEastAsia" w:hAnsi="Arial" w:cs="Arial"/>
          <w:sz w:val="23"/>
          <w:szCs w:val="23"/>
        </w:rPr>
        <w:t xml:space="preserve"> will impact the overall effectiveness of your program.</w:t>
      </w:r>
      <w:r w:rsidR="00F02057">
        <w:rPr>
          <w:rFonts w:ascii="Arial" w:eastAsiaTheme="minorEastAsia" w:hAnsi="Arial" w:cs="Arial"/>
          <w:b/>
          <w:bCs/>
          <w:sz w:val="23"/>
          <w:szCs w:val="23"/>
        </w:rPr>
        <w:t xml:space="preserve"> </w:t>
      </w:r>
    </w:p>
    <w:p w14:paraId="0FB6783D" w14:textId="77777777" w:rsidR="00F02057" w:rsidRDefault="00F02057" w:rsidP="001E5AD8">
      <w:pPr>
        <w:spacing w:after="200" w:line="360" w:lineRule="auto"/>
        <w:rPr>
          <w:rFonts w:ascii="Arial" w:eastAsiaTheme="minorEastAsia" w:hAnsi="Arial" w:cs="Arial"/>
          <w:b/>
          <w:bCs/>
          <w:sz w:val="23"/>
          <w:szCs w:val="23"/>
        </w:rPr>
      </w:pPr>
    </w:p>
    <w:p w14:paraId="213D5F68" w14:textId="77777777" w:rsidR="00C85962" w:rsidRDefault="00C85962" w:rsidP="001E5AD8">
      <w:pPr>
        <w:spacing w:after="200" w:line="360" w:lineRule="auto"/>
        <w:rPr>
          <w:rFonts w:ascii="Arial" w:eastAsiaTheme="minorEastAsia" w:hAnsi="Arial" w:cs="Arial"/>
          <w:b/>
          <w:bCs/>
          <w:sz w:val="23"/>
          <w:szCs w:val="23"/>
        </w:rPr>
      </w:pPr>
    </w:p>
    <w:p w14:paraId="732C3320" w14:textId="77777777" w:rsidR="00C85962" w:rsidRDefault="00C85962" w:rsidP="001E5AD8">
      <w:pPr>
        <w:spacing w:after="200" w:line="360" w:lineRule="auto"/>
        <w:rPr>
          <w:rFonts w:ascii="Arial" w:eastAsiaTheme="minorEastAsia" w:hAnsi="Arial" w:cs="Arial"/>
          <w:b/>
          <w:bCs/>
          <w:sz w:val="23"/>
          <w:szCs w:val="23"/>
        </w:rPr>
      </w:pPr>
    </w:p>
    <w:p w14:paraId="45E653DF" w14:textId="4A81DDF1" w:rsidR="001E5AD8" w:rsidRDefault="00977626" w:rsidP="001E5AD8">
      <w:pPr>
        <w:spacing w:after="200" w:line="360" w:lineRule="auto"/>
        <w:rPr>
          <w:rFonts w:ascii="Arial" w:eastAsiaTheme="minorEastAsia" w:hAnsi="Arial" w:cs="Arial"/>
          <w:b/>
          <w:bCs/>
          <w:sz w:val="23"/>
          <w:szCs w:val="23"/>
        </w:rPr>
      </w:pPr>
      <w:r>
        <w:rPr>
          <w:rFonts w:ascii="Arial" w:eastAsiaTheme="minorEastAsia" w:hAnsi="Arial" w:cs="Arial"/>
          <w:b/>
          <w:bCs/>
          <w:sz w:val="23"/>
          <w:szCs w:val="23"/>
        </w:rPr>
        <w:lastRenderedPageBreak/>
        <w:t>Conclusion</w:t>
      </w:r>
    </w:p>
    <w:p w14:paraId="250CAFF9" w14:textId="77777777" w:rsidR="000B1D18" w:rsidRDefault="000B1D18" w:rsidP="001E5AD8">
      <w:pPr>
        <w:spacing w:after="200" w:line="360" w:lineRule="auto"/>
        <w:rPr>
          <w:rFonts w:ascii="Arial" w:hAnsi="Arial" w:cs="Arial"/>
          <w:sz w:val="23"/>
          <w:szCs w:val="23"/>
        </w:rPr>
      </w:pPr>
      <w:r w:rsidRPr="00977626">
        <w:rPr>
          <w:rFonts w:ascii="Arial" w:hAnsi="Arial" w:cs="Arial"/>
          <w:sz w:val="23"/>
          <w:szCs w:val="23"/>
        </w:rPr>
        <w:t>As stated in the Wallace Foundation report </w:t>
      </w:r>
      <w:r w:rsidRPr="00977626">
        <w:rPr>
          <w:rFonts w:ascii="Arial" w:hAnsi="Arial" w:cs="Arial"/>
          <w:i/>
          <w:iCs/>
          <w:sz w:val="23"/>
          <w:szCs w:val="23"/>
        </w:rPr>
        <w:t>Re-imagining the School Day: More Time for Learning</w:t>
      </w:r>
      <w:r w:rsidRPr="00977626">
        <w:rPr>
          <w:rFonts w:ascii="Arial" w:hAnsi="Arial" w:cs="Arial"/>
          <w:sz w:val="23"/>
          <w:szCs w:val="23"/>
        </w:rPr>
        <w:t>, “it is high time we recognize that schools can’t do it alone. That means new ways of working.”</w:t>
      </w:r>
      <w:r>
        <w:rPr>
          <w:rFonts w:ascii="Arial" w:hAnsi="Arial" w:cs="Arial"/>
          <w:sz w:val="23"/>
          <w:szCs w:val="23"/>
        </w:rPr>
        <w:t xml:space="preserve"> </w:t>
      </w:r>
    </w:p>
    <w:p w14:paraId="343A92B2" w14:textId="2304098A" w:rsidR="00013AC3" w:rsidRDefault="000B1D18" w:rsidP="001E5AD8">
      <w:pPr>
        <w:spacing w:after="200" w:line="360" w:lineRule="auto"/>
        <w:rPr>
          <w:rFonts w:ascii="Arial" w:eastAsiaTheme="minorEastAsia" w:hAnsi="Arial" w:cs="Arial"/>
          <w:sz w:val="23"/>
          <w:szCs w:val="23"/>
        </w:rPr>
      </w:pPr>
      <w:r>
        <w:rPr>
          <w:rFonts w:ascii="Arial" w:hAnsi="Arial" w:cs="Arial"/>
          <w:sz w:val="23"/>
          <w:szCs w:val="23"/>
        </w:rPr>
        <w:t xml:space="preserve">The new way of working requires a partnership between out-of-school time professionals and school administrator to use the </w:t>
      </w:r>
      <w:r w:rsidR="0066409A" w:rsidRPr="00F20F91">
        <w:rPr>
          <w:rFonts w:ascii="Arial" w:eastAsiaTheme="minorEastAsia" w:hAnsi="Arial" w:cs="Arial"/>
          <w:sz w:val="23"/>
          <w:szCs w:val="23"/>
        </w:rPr>
        <w:t xml:space="preserve">best practices in high quality </w:t>
      </w:r>
      <w:r w:rsidRPr="00F20F91">
        <w:rPr>
          <w:rFonts w:ascii="Arial" w:eastAsiaTheme="minorEastAsia" w:hAnsi="Arial" w:cs="Arial"/>
          <w:sz w:val="23"/>
          <w:szCs w:val="23"/>
        </w:rPr>
        <w:t xml:space="preserve">OST programming </w:t>
      </w:r>
      <w:r w:rsidR="0066409A" w:rsidRPr="00F20F91">
        <w:rPr>
          <w:rFonts w:ascii="Arial" w:eastAsiaTheme="minorEastAsia" w:hAnsi="Arial" w:cs="Arial"/>
          <w:sz w:val="23"/>
          <w:szCs w:val="23"/>
        </w:rPr>
        <w:t xml:space="preserve">to develop </w:t>
      </w:r>
      <w:r w:rsidRPr="00F20F91">
        <w:rPr>
          <w:rFonts w:ascii="Arial" w:eastAsiaTheme="minorEastAsia" w:hAnsi="Arial" w:cs="Arial"/>
          <w:sz w:val="23"/>
          <w:szCs w:val="23"/>
        </w:rPr>
        <w:t xml:space="preserve">an effective ELT program </w:t>
      </w:r>
      <w:r w:rsidR="0066409A" w:rsidRPr="00F20F91">
        <w:rPr>
          <w:rFonts w:ascii="Arial" w:eastAsiaTheme="minorEastAsia" w:hAnsi="Arial" w:cs="Arial"/>
          <w:sz w:val="23"/>
          <w:szCs w:val="23"/>
        </w:rPr>
        <w:t>as a strategy for school turnaround</w:t>
      </w:r>
      <w:r w:rsidR="00C85962">
        <w:rPr>
          <w:rFonts w:ascii="Arial" w:eastAsiaTheme="minorEastAsia" w:hAnsi="Arial" w:cs="Arial"/>
          <w:sz w:val="23"/>
          <w:szCs w:val="23"/>
        </w:rPr>
        <w:t>.</w:t>
      </w:r>
    </w:p>
    <w:p w14:paraId="5C7450BA" w14:textId="6A7B717A" w:rsidR="00100925" w:rsidRDefault="00100925" w:rsidP="001E5AD8">
      <w:pPr>
        <w:spacing w:after="200" w:line="360" w:lineRule="auto"/>
        <w:rPr>
          <w:rFonts w:ascii="Arial" w:eastAsiaTheme="minorEastAsia" w:hAnsi="Arial" w:cs="Arial"/>
          <w:sz w:val="23"/>
          <w:szCs w:val="23"/>
        </w:rPr>
      </w:pPr>
      <w:r>
        <w:rPr>
          <w:rFonts w:ascii="Arial" w:eastAsiaTheme="minorEastAsia" w:hAnsi="Arial" w:cs="Arial"/>
          <w:sz w:val="23"/>
          <w:szCs w:val="23"/>
        </w:rPr>
        <w:t>Research has shown that high quality OST programs are effective in supporting academic growth as well as increasing school attendance, re-engaging students in learning, and increasing the likely of grade promotion.</w:t>
      </w:r>
      <w:r w:rsidR="00C85962">
        <w:rPr>
          <w:rFonts w:ascii="Arial" w:eastAsiaTheme="minorEastAsia" w:hAnsi="Arial" w:cs="Arial"/>
          <w:sz w:val="23"/>
          <w:szCs w:val="23"/>
        </w:rPr>
        <w:t xml:space="preserve"> OST programs develop a sense of belonging for students</w:t>
      </w:r>
      <w:r w:rsidR="005D09E2">
        <w:rPr>
          <w:rFonts w:ascii="Arial" w:eastAsiaTheme="minorEastAsia" w:hAnsi="Arial" w:cs="Arial"/>
          <w:sz w:val="23"/>
          <w:szCs w:val="23"/>
        </w:rPr>
        <w:t xml:space="preserve"> that lays the foundation for social emotional learning and provides opportunities for the development of 21</w:t>
      </w:r>
      <w:r w:rsidR="005D09E2" w:rsidRPr="005D09E2">
        <w:rPr>
          <w:rFonts w:ascii="Arial" w:eastAsiaTheme="minorEastAsia" w:hAnsi="Arial" w:cs="Arial"/>
          <w:sz w:val="23"/>
          <w:szCs w:val="23"/>
          <w:vertAlign w:val="superscript"/>
        </w:rPr>
        <w:t>st</w:t>
      </w:r>
      <w:r w:rsidR="005D09E2">
        <w:rPr>
          <w:rFonts w:ascii="Arial" w:eastAsiaTheme="minorEastAsia" w:hAnsi="Arial" w:cs="Arial"/>
          <w:sz w:val="23"/>
          <w:szCs w:val="23"/>
        </w:rPr>
        <w:t xml:space="preserve"> century skills necessary for career and college readiness.</w:t>
      </w:r>
    </w:p>
    <w:p w14:paraId="33A6FC79" w14:textId="6AA14B1D" w:rsidR="00100925" w:rsidRDefault="00100925" w:rsidP="001E5AD8">
      <w:pPr>
        <w:spacing w:after="200" w:line="360" w:lineRule="auto"/>
        <w:rPr>
          <w:rFonts w:ascii="Arial" w:hAnsi="Arial" w:cs="Arial"/>
          <w:sz w:val="23"/>
          <w:szCs w:val="23"/>
        </w:rPr>
      </w:pPr>
      <w:r>
        <w:rPr>
          <w:rFonts w:ascii="Arial" w:hAnsi="Arial" w:cs="Arial"/>
          <w:sz w:val="23"/>
          <w:szCs w:val="23"/>
        </w:rPr>
        <w:t xml:space="preserve">Additionally, extended-learning time programs have been shown to be an effective strategy for turnaround schools when a mixed strategy implementation model is used in program design. ELT programming provides flexibility in the meeting the diverse needs of students. When implemented successfully, programs have shown significant increase in </w:t>
      </w:r>
      <w:r>
        <w:rPr>
          <w:rFonts w:ascii="Arial" w:hAnsi="Arial" w:cs="Arial"/>
          <w:sz w:val="23"/>
          <w:szCs w:val="23"/>
        </w:rPr>
        <w:t xml:space="preserve">standardized test scores, provide more instructional time to ensure competencies are mastered, and allow for student collaboration. </w:t>
      </w:r>
      <w:r w:rsidR="002F5865">
        <w:rPr>
          <w:rFonts w:ascii="Arial" w:hAnsi="Arial" w:cs="Arial"/>
          <w:sz w:val="23"/>
          <w:szCs w:val="23"/>
        </w:rPr>
        <w:t>Furthermore</w:t>
      </w:r>
      <w:r>
        <w:rPr>
          <w:rFonts w:ascii="Arial" w:hAnsi="Arial" w:cs="Arial"/>
          <w:sz w:val="23"/>
          <w:szCs w:val="23"/>
        </w:rPr>
        <w:t>, they provide additional and continued access to enrichment programming</w:t>
      </w:r>
      <w:r w:rsidR="002F5865">
        <w:rPr>
          <w:rFonts w:ascii="Arial" w:hAnsi="Arial" w:cs="Arial"/>
          <w:sz w:val="23"/>
          <w:szCs w:val="23"/>
        </w:rPr>
        <w:t xml:space="preserve"> </w:t>
      </w:r>
      <w:r>
        <w:rPr>
          <w:rFonts w:ascii="Arial" w:hAnsi="Arial" w:cs="Arial"/>
          <w:sz w:val="23"/>
          <w:szCs w:val="23"/>
        </w:rPr>
        <w:t>vital for social emotional learning and career and college readiness.</w:t>
      </w:r>
    </w:p>
    <w:p w14:paraId="6EBE12CA" w14:textId="3030C902" w:rsidR="00100925" w:rsidRPr="000B1D18" w:rsidRDefault="00100925" w:rsidP="001E5AD8">
      <w:pPr>
        <w:spacing w:after="200" w:line="360" w:lineRule="auto"/>
        <w:rPr>
          <w:rFonts w:ascii="Arial" w:hAnsi="Arial" w:cs="Arial"/>
          <w:sz w:val="23"/>
          <w:szCs w:val="23"/>
        </w:rPr>
      </w:pPr>
      <w:r>
        <w:rPr>
          <w:rFonts w:ascii="Arial" w:hAnsi="Arial" w:cs="Arial"/>
          <w:sz w:val="23"/>
          <w:szCs w:val="23"/>
        </w:rPr>
        <w:t xml:space="preserve">By combining a mixed strategy ELT implementation model with the six best practices in out-of-school time programming, administrators have a framework to develop and implement an ELT program as a strategy for school turnaround efforts. </w:t>
      </w:r>
    </w:p>
    <w:p w14:paraId="24AE810D" w14:textId="70CEBDFC" w:rsidR="00C65A91" w:rsidRDefault="00683C4E" w:rsidP="001E5AD8">
      <w:pPr>
        <w:spacing w:after="200" w:line="360" w:lineRule="auto"/>
        <w:rPr>
          <w:rFonts w:ascii="Arial" w:eastAsiaTheme="minorEastAsia" w:hAnsi="Arial" w:cs="Arial"/>
          <w:sz w:val="23"/>
          <w:szCs w:val="23"/>
        </w:rPr>
        <w:sectPr w:rsidR="00C65A91" w:rsidSect="00065E0D">
          <w:type w:val="continuous"/>
          <w:pgSz w:w="12240" w:h="15840"/>
          <w:pgMar w:top="1440" w:right="1080" w:bottom="1440" w:left="1080" w:header="720" w:footer="720" w:gutter="0"/>
          <w:cols w:num="2" w:space="720"/>
          <w:docGrid w:linePitch="360"/>
        </w:sectPr>
      </w:pPr>
      <w:r>
        <w:rPr>
          <w:rFonts w:ascii="Arial" w:eastAsiaTheme="minorEastAsia" w:hAnsi="Arial" w:cs="Arial"/>
          <w:sz w:val="23"/>
          <w:szCs w:val="23"/>
        </w:rPr>
        <w:t>The landscape of education is changing. With that change comes an opportunity to reimagine school day learning. As administrators are challenged with finding strategies to turnaround school performance, it is time that the work of OST and ELT are considered as viable educational tools</w:t>
      </w:r>
      <w:r w:rsidR="002F5865">
        <w:rPr>
          <w:rFonts w:ascii="Arial" w:eastAsiaTheme="minorEastAsia" w:hAnsi="Arial" w:cs="Arial"/>
          <w:sz w:val="23"/>
          <w:szCs w:val="23"/>
        </w:rPr>
        <w:t>. These tools</w:t>
      </w:r>
      <w:r>
        <w:rPr>
          <w:rFonts w:ascii="Arial" w:eastAsiaTheme="minorEastAsia" w:hAnsi="Arial" w:cs="Arial"/>
          <w:sz w:val="23"/>
          <w:szCs w:val="23"/>
        </w:rPr>
        <w:t xml:space="preserve"> </w:t>
      </w:r>
      <w:r w:rsidR="002F5865">
        <w:rPr>
          <w:rFonts w:ascii="Arial" w:eastAsiaTheme="minorEastAsia" w:hAnsi="Arial" w:cs="Arial"/>
          <w:sz w:val="23"/>
          <w:szCs w:val="23"/>
        </w:rPr>
        <w:t>will help administrators</w:t>
      </w:r>
      <w:r>
        <w:rPr>
          <w:rFonts w:ascii="Arial" w:eastAsiaTheme="minorEastAsia" w:hAnsi="Arial" w:cs="Arial"/>
          <w:sz w:val="23"/>
          <w:szCs w:val="23"/>
        </w:rPr>
        <w:t xml:space="preserve"> re-engage students, increase academic performance, and</w:t>
      </w:r>
      <w:r w:rsidR="002F5865">
        <w:rPr>
          <w:rFonts w:ascii="Arial" w:eastAsiaTheme="minorEastAsia" w:hAnsi="Arial" w:cs="Arial"/>
          <w:sz w:val="23"/>
          <w:szCs w:val="23"/>
        </w:rPr>
        <w:t xml:space="preserve"> ultimately, </w:t>
      </w:r>
      <w:r>
        <w:rPr>
          <w:rFonts w:ascii="Arial" w:eastAsiaTheme="minorEastAsia" w:hAnsi="Arial" w:cs="Arial"/>
          <w:sz w:val="23"/>
          <w:szCs w:val="23"/>
        </w:rPr>
        <w:t>prepare our students for tomorrow</w:t>
      </w:r>
      <w:r w:rsidR="00C65A91">
        <w:rPr>
          <w:rFonts w:ascii="Arial" w:eastAsiaTheme="minorEastAsia" w:hAnsi="Arial" w:cs="Arial"/>
          <w:sz w:val="23"/>
          <w:szCs w:val="23"/>
        </w:rPr>
        <w:t>.</w:t>
      </w:r>
    </w:p>
    <w:p w14:paraId="64F92CAA" w14:textId="75D26837" w:rsidR="00C65A91" w:rsidRDefault="00C65A91" w:rsidP="00DD590C">
      <w:pPr>
        <w:spacing w:line="360" w:lineRule="auto"/>
        <w:rPr>
          <w:rFonts w:ascii="Arial" w:hAnsi="Arial" w:cs="Arial"/>
          <w:sz w:val="23"/>
          <w:szCs w:val="23"/>
        </w:rPr>
        <w:sectPr w:rsidR="00C65A91" w:rsidSect="00C65A91">
          <w:pgSz w:w="12240" w:h="15840"/>
          <w:pgMar w:top="1440" w:right="1080" w:bottom="1440" w:left="1080" w:header="720" w:footer="720" w:gutter="0"/>
          <w:cols w:num="2" w:space="720"/>
          <w:docGrid w:linePitch="360"/>
        </w:sectPr>
      </w:pPr>
    </w:p>
    <w:p w14:paraId="4852DA3C" w14:textId="536AD3C7" w:rsidR="002E385F" w:rsidRPr="00933E4E" w:rsidRDefault="00933E4E" w:rsidP="00DD590C">
      <w:pPr>
        <w:spacing w:line="360" w:lineRule="auto"/>
        <w:rPr>
          <w:rFonts w:ascii="Arial" w:hAnsi="Arial" w:cs="Arial"/>
          <w:b/>
          <w:bCs/>
          <w:sz w:val="23"/>
          <w:szCs w:val="23"/>
        </w:rPr>
      </w:pPr>
      <w:r w:rsidRPr="00933E4E">
        <w:rPr>
          <w:rFonts w:ascii="Arial" w:hAnsi="Arial" w:cs="Arial"/>
          <w:b/>
          <w:bCs/>
          <w:sz w:val="23"/>
          <w:szCs w:val="23"/>
        </w:rPr>
        <w:t>References</w:t>
      </w:r>
    </w:p>
    <w:p w14:paraId="4CDA82E8" w14:textId="444B7093" w:rsidR="002E385F" w:rsidRDefault="002E385F" w:rsidP="00DD590C">
      <w:pPr>
        <w:spacing w:line="360" w:lineRule="auto"/>
        <w:rPr>
          <w:rFonts w:ascii="Arial" w:hAnsi="Arial" w:cs="Arial"/>
          <w:sz w:val="23"/>
          <w:szCs w:val="23"/>
        </w:rPr>
      </w:pPr>
    </w:p>
    <w:p w14:paraId="693FD521" w14:textId="77777777" w:rsidR="00AE2A63" w:rsidRDefault="00933E4E" w:rsidP="00933E4E">
      <w:pPr>
        <w:rPr>
          <w:rFonts w:ascii="Arial" w:hAnsi="Arial" w:cs="Arial"/>
          <w:i/>
          <w:iCs/>
          <w:color w:val="000000" w:themeColor="text1"/>
          <w:sz w:val="23"/>
          <w:szCs w:val="23"/>
        </w:rPr>
      </w:pPr>
      <w:r w:rsidRPr="00DF15BA">
        <w:rPr>
          <w:rFonts w:ascii="Arial" w:hAnsi="Arial" w:cs="Arial"/>
          <w:color w:val="000000" w:themeColor="text1"/>
          <w:sz w:val="23"/>
          <w:szCs w:val="23"/>
        </w:rPr>
        <w:t xml:space="preserve">Afterschool Alliance. (2017, November). </w:t>
      </w:r>
      <w:r w:rsidRPr="00DF15BA">
        <w:rPr>
          <w:rFonts w:ascii="Arial" w:hAnsi="Arial" w:cs="Arial"/>
          <w:i/>
          <w:iCs/>
          <w:color w:val="000000" w:themeColor="text1"/>
          <w:sz w:val="23"/>
          <w:szCs w:val="23"/>
        </w:rPr>
        <w:t xml:space="preserve">What </w:t>
      </w:r>
    </w:p>
    <w:p w14:paraId="35364913" w14:textId="4249DC6F" w:rsidR="00933E4E" w:rsidRPr="00AE2A63" w:rsidRDefault="00933E4E" w:rsidP="00AE2A63">
      <w:pPr>
        <w:ind w:left="720"/>
        <w:rPr>
          <w:rFonts w:ascii="Arial" w:hAnsi="Arial" w:cs="Arial"/>
          <w:color w:val="000000" w:themeColor="text1"/>
          <w:sz w:val="23"/>
          <w:szCs w:val="23"/>
        </w:rPr>
      </w:pPr>
      <w:r w:rsidRPr="00DF15BA">
        <w:rPr>
          <w:rFonts w:ascii="Arial" w:hAnsi="Arial" w:cs="Arial"/>
          <w:i/>
          <w:iCs/>
          <w:color w:val="000000" w:themeColor="text1"/>
          <w:sz w:val="23"/>
          <w:szCs w:val="23"/>
        </w:rPr>
        <w:t>does the research say about 21st Century Community Learning Centers?</w:t>
      </w:r>
      <w:r w:rsidR="00133EDD" w:rsidRPr="00133EDD">
        <w:rPr>
          <w:rFonts w:ascii="Arial" w:hAnsi="Arial" w:cs="Arial"/>
          <w:color w:val="000000" w:themeColor="text1"/>
          <w:sz w:val="23"/>
          <w:szCs w:val="23"/>
        </w:rPr>
        <w:t xml:space="preserve">http://afterschoolalliance.org/documents/ </w:t>
      </w:r>
      <w:r w:rsidR="00133EDD" w:rsidRPr="00DF15BA">
        <w:rPr>
          <w:rFonts w:ascii="Arial" w:hAnsi="Arial" w:cs="Arial"/>
          <w:color w:val="000000" w:themeColor="text1"/>
          <w:sz w:val="23"/>
          <w:szCs w:val="23"/>
        </w:rPr>
        <w:t>What_Does</w:t>
      </w:r>
      <w:r w:rsidR="00AE2A63">
        <w:rPr>
          <w:rFonts w:ascii="Arial" w:hAnsi="Arial" w:cs="Arial"/>
          <w:color w:val="000000" w:themeColor="text1"/>
          <w:sz w:val="23"/>
          <w:szCs w:val="23"/>
        </w:rPr>
        <w:t xml:space="preserve"> </w:t>
      </w:r>
      <w:r w:rsidRPr="00DF15BA">
        <w:rPr>
          <w:rFonts w:ascii="Arial" w:hAnsi="Arial" w:cs="Arial"/>
          <w:color w:val="000000" w:themeColor="text1"/>
          <w:sz w:val="23"/>
          <w:szCs w:val="23"/>
        </w:rPr>
        <w:t>_the_Research_Say_About_21stCCLC.pdf</w:t>
      </w:r>
    </w:p>
    <w:p w14:paraId="1D2A881A" w14:textId="28C7D0E0" w:rsidR="00933E4E" w:rsidRPr="00DF15BA" w:rsidRDefault="00933E4E" w:rsidP="00DD590C">
      <w:pPr>
        <w:spacing w:line="360" w:lineRule="auto"/>
        <w:rPr>
          <w:rFonts w:ascii="Arial" w:hAnsi="Arial" w:cs="Arial"/>
          <w:color w:val="000000" w:themeColor="text1"/>
          <w:sz w:val="23"/>
          <w:szCs w:val="23"/>
        </w:rPr>
      </w:pPr>
    </w:p>
    <w:p w14:paraId="0DABF8A6" w14:textId="77777777" w:rsidR="00AE2A63" w:rsidRDefault="00933E4E" w:rsidP="00AE2A63">
      <w:pPr>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 xml:space="preserve">Chan, R. (2013). Transforming Schools </w:t>
      </w:r>
    </w:p>
    <w:p w14:paraId="18794DE3" w14:textId="196EA377" w:rsidR="00683C8E" w:rsidRPr="00DF15BA" w:rsidRDefault="00933E4E" w:rsidP="00AE2A63">
      <w:pPr>
        <w:ind w:left="720"/>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 xml:space="preserve">through Expanded Learning Time: Orchard Gardens K-8 </w:t>
      </w:r>
    </w:p>
    <w:p w14:paraId="534C1000" w14:textId="77777777" w:rsidR="00AE2A63" w:rsidRDefault="00933E4E" w:rsidP="00683C8E">
      <w:pPr>
        <w:ind w:firstLine="720"/>
        <w:rPr>
          <w:rFonts w:ascii="Arial" w:hAnsi="Arial" w:cs="Arial"/>
          <w:i/>
          <w:iCs/>
          <w:color w:val="000000" w:themeColor="text1"/>
          <w:sz w:val="23"/>
          <w:szCs w:val="23"/>
          <w:shd w:val="clear" w:color="auto" w:fill="FFFFFF"/>
        </w:rPr>
      </w:pPr>
      <w:r w:rsidRPr="00DF15BA">
        <w:rPr>
          <w:rFonts w:ascii="Arial" w:hAnsi="Arial" w:cs="Arial"/>
          <w:color w:val="000000" w:themeColor="text1"/>
          <w:sz w:val="23"/>
          <w:szCs w:val="23"/>
          <w:shd w:val="clear" w:color="auto" w:fill="FFFFFF"/>
        </w:rPr>
        <w:t>Pilot School. Update 2013. </w:t>
      </w:r>
      <w:r w:rsidRPr="00DF15BA">
        <w:rPr>
          <w:rFonts w:ascii="Arial" w:hAnsi="Arial" w:cs="Arial"/>
          <w:i/>
          <w:iCs/>
          <w:color w:val="000000" w:themeColor="text1"/>
          <w:sz w:val="23"/>
          <w:szCs w:val="23"/>
          <w:shd w:val="clear" w:color="auto" w:fill="FFFFFF"/>
        </w:rPr>
        <w:t xml:space="preserve">National </w:t>
      </w:r>
    </w:p>
    <w:p w14:paraId="02714C91" w14:textId="77777777" w:rsidR="00AE2A63" w:rsidRDefault="00933E4E" w:rsidP="00AE2A63">
      <w:pPr>
        <w:ind w:firstLine="720"/>
        <w:rPr>
          <w:rFonts w:ascii="Arial" w:hAnsi="Arial" w:cs="Arial"/>
          <w:color w:val="000000" w:themeColor="text1"/>
          <w:sz w:val="23"/>
          <w:szCs w:val="23"/>
          <w:shd w:val="clear" w:color="auto" w:fill="FFFFFF"/>
        </w:rPr>
      </w:pPr>
      <w:r w:rsidRPr="00DF15BA">
        <w:rPr>
          <w:rFonts w:ascii="Arial" w:hAnsi="Arial" w:cs="Arial"/>
          <w:i/>
          <w:iCs/>
          <w:color w:val="000000" w:themeColor="text1"/>
          <w:sz w:val="23"/>
          <w:szCs w:val="23"/>
          <w:shd w:val="clear" w:color="auto" w:fill="FFFFFF"/>
        </w:rPr>
        <w:t>Center on Time &amp; Learning</w:t>
      </w:r>
      <w:r w:rsidRPr="00DF15BA">
        <w:rPr>
          <w:rFonts w:ascii="Arial" w:hAnsi="Arial" w:cs="Arial"/>
          <w:color w:val="000000" w:themeColor="text1"/>
          <w:sz w:val="23"/>
          <w:szCs w:val="23"/>
          <w:shd w:val="clear" w:color="auto" w:fill="FFFFFF"/>
        </w:rPr>
        <w:t xml:space="preserve">. Retrieved </w:t>
      </w:r>
    </w:p>
    <w:p w14:paraId="64FCBE60" w14:textId="713C58B2" w:rsidR="00AE2A63" w:rsidRDefault="00AE2A63" w:rsidP="00AE2A63">
      <w:pPr>
        <w:ind w:left="720"/>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F</w:t>
      </w:r>
      <w:r w:rsidR="00933E4E" w:rsidRPr="00DF15BA">
        <w:rPr>
          <w:rFonts w:ascii="Arial" w:hAnsi="Arial" w:cs="Arial"/>
          <w:color w:val="000000" w:themeColor="text1"/>
          <w:sz w:val="23"/>
          <w:szCs w:val="23"/>
          <w:shd w:val="clear" w:color="auto" w:fill="FFFFFF"/>
        </w:rPr>
        <w:t>rom</w:t>
      </w:r>
      <w:r>
        <w:rPr>
          <w:rFonts w:ascii="Arial" w:hAnsi="Arial" w:cs="Arial"/>
          <w:color w:val="000000" w:themeColor="text1"/>
          <w:sz w:val="23"/>
          <w:szCs w:val="23"/>
          <w:shd w:val="clear" w:color="auto" w:fill="FFFFFF"/>
        </w:rPr>
        <w:t xml:space="preserve"> </w:t>
      </w:r>
      <w:r w:rsidRPr="00DF15BA">
        <w:rPr>
          <w:rFonts w:ascii="Arial" w:eastAsiaTheme="majorEastAsia" w:hAnsi="Arial" w:cs="Arial"/>
          <w:color w:val="000000" w:themeColor="text1"/>
          <w:sz w:val="23"/>
          <w:szCs w:val="23"/>
        </w:rPr>
        <w:t>https://files.eric.ed.gov/</w:t>
      </w:r>
      <w:r w:rsidRPr="00AE2A63">
        <w:rPr>
          <w:rFonts w:ascii="Arial" w:eastAsiaTheme="majorEastAsia" w:hAnsi="Arial" w:cs="Arial"/>
          <w:color w:val="000000" w:themeColor="text1"/>
          <w:sz w:val="23"/>
          <w:szCs w:val="23"/>
        </w:rPr>
        <w:t xml:space="preserve"> </w:t>
      </w:r>
      <w:r w:rsidRPr="00DF15BA">
        <w:rPr>
          <w:rFonts w:ascii="Arial" w:eastAsiaTheme="majorEastAsia" w:hAnsi="Arial" w:cs="Arial"/>
          <w:color w:val="000000" w:themeColor="text1"/>
          <w:sz w:val="23"/>
          <w:szCs w:val="23"/>
        </w:rPr>
        <w:t>fulltext</w:t>
      </w:r>
    </w:p>
    <w:p w14:paraId="25DA4A9B" w14:textId="1B46AF6D" w:rsidR="00933E4E" w:rsidRPr="00AE2A63" w:rsidRDefault="00933E4E" w:rsidP="00AE2A63">
      <w:pPr>
        <w:ind w:left="720"/>
        <w:rPr>
          <w:rFonts w:ascii="Arial" w:hAnsi="Arial" w:cs="Arial"/>
          <w:color w:val="000000" w:themeColor="text1"/>
          <w:sz w:val="23"/>
          <w:szCs w:val="23"/>
          <w:shd w:val="clear" w:color="auto" w:fill="FFFFFF"/>
        </w:rPr>
      </w:pPr>
      <w:r w:rsidRPr="00DF15BA">
        <w:rPr>
          <w:rFonts w:ascii="Arial" w:eastAsiaTheme="majorEastAsia" w:hAnsi="Arial" w:cs="Arial"/>
          <w:color w:val="000000" w:themeColor="text1"/>
          <w:sz w:val="23"/>
          <w:szCs w:val="23"/>
        </w:rPr>
        <w:t>/ED562016.pdf</w:t>
      </w:r>
    </w:p>
    <w:p w14:paraId="14A4E916" w14:textId="426CF04E" w:rsidR="00933E4E" w:rsidRPr="00DF15BA" w:rsidRDefault="00933E4E" w:rsidP="00DD590C">
      <w:pPr>
        <w:spacing w:line="360" w:lineRule="auto"/>
        <w:rPr>
          <w:rFonts w:ascii="Arial" w:hAnsi="Arial" w:cs="Arial"/>
          <w:color w:val="000000" w:themeColor="text1"/>
          <w:sz w:val="23"/>
          <w:szCs w:val="23"/>
        </w:rPr>
      </w:pPr>
    </w:p>
    <w:p w14:paraId="7A7895E3" w14:textId="77777777" w:rsidR="00AE2A63" w:rsidRDefault="00933E4E" w:rsidP="00933E4E">
      <w:pPr>
        <w:rPr>
          <w:rFonts w:ascii="Arial" w:hAnsi="Arial" w:cs="Arial"/>
          <w:color w:val="000000" w:themeColor="text1"/>
          <w:sz w:val="23"/>
          <w:szCs w:val="23"/>
        </w:rPr>
      </w:pPr>
      <w:r w:rsidRPr="00DF15BA">
        <w:rPr>
          <w:rFonts w:ascii="Arial" w:hAnsi="Arial" w:cs="Arial"/>
          <w:color w:val="000000" w:themeColor="text1"/>
          <w:sz w:val="23"/>
          <w:szCs w:val="23"/>
        </w:rPr>
        <w:t xml:space="preserve">Corwin, E., Dunn, L., Warco, A., Lauria, V., </w:t>
      </w:r>
    </w:p>
    <w:p w14:paraId="1510EEF1" w14:textId="7F1B0D9D" w:rsidR="00933E4E" w:rsidRPr="00DF15BA" w:rsidRDefault="00933E4E" w:rsidP="00AE2A63">
      <w:pPr>
        <w:ind w:firstLine="720"/>
        <w:rPr>
          <w:rFonts w:ascii="Arial" w:hAnsi="Arial" w:cs="Arial"/>
          <w:color w:val="000000" w:themeColor="text1"/>
          <w:sz w:val="23"/>
          <w:szCs w:val="23"/>
        </w:rPr>
      </w:pPr>
      <w:r w:rsidRPr="00DF15BA">
        <w:rPr>
          <w:rFonts w:ascii="Arial" w:hAnsi="Arial" w:cs="Arial"/>
          <w:color w:val="000000" w:themeColor="text1"/>
          <w:sz w:val="23"/>
          <w:szCs w:val="23"/>
        </w:rPr>
        <w:t xml:space="preserve">Mulgrew-Daretany, K., &amp; Anzalone, L. </w:t>
      </w:r>
    </w:p>
    <w:p w14:paraId="45AB5B7B" w14:textId="4B26C2F6" w:rsidR="00933E4E" w:rsidRPr="00DF15BA" w:rsidRDefault="00933E4E" w:rsidP="00933E4E">
      <w:pPr>
        <w:ind w:left="720"/>
        <w:rPr>
          <w:rFonts w:ascii="Arial" w:hAnsi="Arial" w:cs="Arial"/>
          <w:color w:val="000000" w:themeColor="text1"/>
          <w:sz w:val="23"/>
          <w:szCs w:val="23"/>
        </w:rPr>
      </w:pPr>
      <w:r w:rsidRPr="00DF15BA">
        <w:rPr>
          <w:rFonts w:ascii="Arial" w:hAnsi="Arial" w:cs="Arial"/>
          <w:color w:val="000000" w:themeColor="text1"/>
          <w:sz w:val="23"/>
          <w:szCs w:val="23"/>
        </w:rPr>
        <w:t>(2014). Minute by Minute: School Strategies for Optimizing Time. Case Studies of Promising Practices. </w:t>
      </w:r>
      <w:r w:rsidRPr="00DF15BA">
        <w:rPr>
          <w:rFonts w:ascii="Arial" w:hAnsi="Arial" w:cs="Arial"/>
          <w:i/>
          <w:iCs/>
          <w:color w:val="000000" w:themeColor="text1"/>
          <w:sz w:val="23"/>
          <w:szCs w:val="23"/>
        </w:rPr>
        <w:t>New York City Department of Education</w:t>
      </w:r>
      <w:r w:rsidRPr="00DF15BA">
        <w:rPr>
          <w:rFonts w:ascii="Arial" w:hAnsi="Arial" w:cs="Arial"/>
          <w:color w:val="000000" w:themeColor="text1"/>
          <w:sz w:val="23"/>
          <w:szCs w:val="23"/>
        </w:rPr>
        <w:t xml:space="preserve">. Retrieved from </w:t>
      </w:r>
      <w:r w:rsidRPr="00DF15BA">
        <w:rPr>
          <w:rFonts w:ascii="Arial" w:eastAsiaTheme="majorEastAsia" w:hAnsi="Arial" w:cs="Arial"/>
          <w:color w:val="000000" w:themeColor="text1"/>
          <w:sz w:val="23"/>
          <w:szCs w:val="23"/>
        </w:rPr>
        <w:t>https://eric.ed.gov/?id=ED565454</w:t>
      </w:r>
    </w:p>
    <w:p w14:paraId="684BAB90" w14:textId="65299E17" w:rsidR="00933E4E" w:rsidRPr="00DF15BA" w:rsidRDefault="00933E4E" w:rsidP="00DD590C">
      <w:pPr>
        <w:spacing w:line="360" w:lineRule="auto"/>
        <w:rPr>
          <w:rFonts w:ascii="Arial" w:hAnsi="Arial" w:cs="Arial"/>
          <w:color w:val="000000" w:themeColor="text1"/>
          <w:sz w:val="23"/>
          <w:szCs w:val="23"/>
        </w:rPr>
      </w:pPr>
    </w:p>
    <w:p w14:paraId="50F2B281" w14:textId="77777777" w:rsidR="00AE2A63" w:rsidRDefault="00933E4E" w:rsidP="00133EDD">
      <w:pPr>
        <w:rPr>
          <w:rFonts w:ascii="Arial" w:hAnsi="Arial" w:cs="Arial"/>
          <w:color w:val="000000" w:themeColor="text1"/>
          <w:sz w:val="23"/>
          <w:szCs w:val="23"/>
        </w:rPr>
      </w:pPr>
      <w:r w:rsidRPr="00DF15BA">
        <w:rPr>
          <w:rFonts w:ascii="Arial" w:hAnsi="Arial" w:cs="Arial"/>
          <w:color w:val="000000" w:themeColor="text1"/>
          <w:sz w:val="23"/>
          <w:szCs w:val="23"/>
        </w:rPr>
        <w:t xml:space="preserve">Farbman, D., &amp; Kaplan, C. (2005). Time for a </w:t>
      </w:r>
    </w:p>
    <w:p w14:paraId="5F069218" w14:textId="1810B1DE" w:rsidR="00933E4E" w:rsidRPr="00DF15BA" w:rsidRDefault="00933E4E" w:rsidP="00AE2A63">
      <w:pPr>
        <w:ind w:left="720"/>
        <w:rPr>
          <w:rFonts w:ascii="Arial" w:hAnsi="Arial" w:cs="Arial"/>
          <w:color w:val="000000" w:themeColor="text1"/>
          <w:sz w:val="23"/>
          <w:szCs w:val="23"/>
        </w:rPr>
      </w:pPr>
      <w:r w:rsidRPr="00DF15BA">
        <w:rPr>
          <w:rFonts w:ascii="Arial" w:hAnsi="Arial" w:cs="Arial"/>
          <w:color w:val="000000" w:themeColor="text1"/>
          <w:sz w:val="23"/>
          <w:szCs w:val="23"/>
        </w:rPr>
        <w:t>Change: The Promise of Extended-Time Schools for Promoting Student</w:t>
      </w:r>
      <w:r w:rsidR="00AE2A63">
        <w:rPr>
          <w:rFonts w:ascii="Arial" w:hAnsi="Arial" w:cs="Arial"/>
          <w:color w:val="000000" w:themeColor="text1"/>
          <w:sz w:val="23"/>
          <w:szCs w:val="23"/>
        </w:rPr>
        <w:t xml:space="preserve"> </w:t>
      </w:r>
      <w:r w:rsidRPr="00DF15BA">
        <w:rPr>
          <w:rFonts w:ascii="Arial" w:hAnsi="Arial" w:cs="Arial"/>
          <w:color w:val="000000" w:themeColor="text1"/>
          <w:sz w:val="23"/>
          <w:szCs w:val="23"/>
        </w:rPr>
        <w:t>Achievement. Research Report. </w:t>
      </w:r>
      <w:r w:rsidRPr="00DF15BA">
        <w:rPr>
          <w:rFonts w:ascii="Arial" w:hAnsi="Arial" w:cs="Arial"/>
          <w:i/>
          <w:iCs/>
          <w:color w:val="000000" w:themeColor="text1"/>
          <w:sz w:val="23"/>
          <w:szCs w:val="23"/>
        </w:rPr>
        <w:t>Massachusetts 2020</w:t>
      </w:r>
      <w:r w:rsidRPr="00DF15BA">
        <w:rPr>
          <w:rFonts w:ascii="Arial" w:hAnsi="Arial" w:cs="Arial"/>
          <w:color w:val="000000" w:themeColor="text1"/>
          <w:sz w:val="23"/>
          <w:szCs w:val="23"/>
        </w:rPr>
        <w:t>. Retrieved from https://files.eric.ed.gov/fulltext/ED534912.pdf</w:t>
      </w:r>
    </w:p>
    <w:p w14:paraId="5E1E9DB0" w14:textId="77777777" w:rsidR="005D5F3B" w:rsidRDefault="005D5F3B" w:rsidP="00AE2A63">
      <w:pPr>
        <w:rPr>
          <w:rFonts w:ascii="Arial" w:hAnsi="Arial" w:cs="Arial"/>
          <w:color w:val="000000" w:themeColor="text1"/>
          <w:sz w:val="23"/>
          <w:szCs w:val="23"/>
        </w:rPr>
      </w:pPr>
    </w:p>
    <w:p w14:paraId="0E6E0D7E" w14:textId="2C76A181" w:rsidR="00AE2A63" w:rsidRDefault="00933E4E" w:rsidP="00AE2A63">
      <w:pPr>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 xml:space="preserve">Fredricks, J. A., Hackett, K., &amp; Bregman, A. </w:t>
      </w:r>
    </w:p>
    <w:p w14:paraId="066C08B6" w14:textId="7AF9704F" w:rsidR="00933E4E" w:rsidRPr="00DF15BA" w:rsidRDefault="00933E4E" w:rsidP="00AE2A63">
      <w:pPr>
        <w:ind w:left="720"/>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(2010). Participation in boys and girls clubs: Motivation and stage environment fit. </w:t>
      </w:r>
      <w:r w:rsidRPr="00DF15BA">
        <w:rPr>
          <w:rFonts w:ascii="Arial" w:hAnsi="Arial" w:cs="Arial"/>
          <w:i/>
          <w:iCs/>
          <w:color w:val="000000" w:themeColor="text1"/>
          <w:sz w:val="23"/>
          <w:szCs w:val="23"/>
          <w:shd w:val="clear" w:color="auto" w:fill="FFFFFF"/>
        </w:rPr>
        <w:t>Journal of Community Psychology</w:t>
      </w:r>
      <w:r w:rsidRPr="00DF15BA">
        <w:rPr>
          <w:rFonts w:ascii="Arial" w:hAnsi="Arial" w:cs="Arial"/>
          <w:color w:val="000000" w:themeColor="text1"/>
          <w:sz w:val="23"/>
          <w:szCs w:val="23"/>
          <w:shd w:val="clear" w:color="auto" w:fill="FFFFFF"/>
        </w:rPr>
        <w:t>, </w:t>
      </w:r>
      <w:r w:rsidRPr="00DF15BA">
        <w:rPr>
          <w:rFonts w:ascii="Arial" w:hAnsi="Arial" w:cs="Arial"/>
          <w:i/>
          <w:iCs/>
          <w:color w:val="000000" w:themeColor="text1"/>
          <w:sz w:val="23"/>
          <w:szCs w:val="23"/>
          <w:shd w:val="clear" w:color="auto" w:fill="FFFFFF"/>
        </w:rPr>
        <w:t>38</w:t>
      </w:r>
      <w:r w:rsidRPr="00DF15BA">
        <w:rPr>
          <w:rFonts w:ascii="Arial" w:hAnsi="Arial" w:cs="Arial"/>
          <w:color w:val="000000" w:themeColor="text1"/>
          <w:sz w:val="23"/>
          <w:szCs w:val="23"/>
          <w:shd w:val="clear" w:color="auto" w:fill="FFFFFF"/>
        </w:rPr>
        <w:t>(3), 369-385.</w:t>
      </w:r>
      <w:r w:rsidR="00AE2A63">
        <w:rPr>
          <w:rFonts w:ascii="Arial" w:hAnsi="Arial" w:cs="Arial"/>
          <w:color w:val="000000" w:themeColor="text1"/>
          <w:sz w:val="23"/>
          <w:szCs w:val="23"/>
          <w:shd w:val="clear" w:color="auto" w:fill="FFFFFF"/>
        </w:rPr>
        <w:br w:type="column"/>
      </w:r>
    </w:p>
    <w:p w14:paraId="77D4EA1D" w14:textId="77777777" w:rsidR="00933E4E" w:rsidRPr="00DF15BA" w:rsidRDefault="00933E4E" w:rsidP="00933E4E">
      <w:pPr>
        <w:rPr>
          <w:rFonts w:ascii="Arial" w:hAnsi="Arial" w:cs="Arial"/>
          <w:color w:val="000000" w:themeColor="text1"/>
          <w:sz w:val="23"/>
          <w:szCs w:val="23"/>
        </w:rPr>
      </w:pPr>
    </w:p>
    <w:p w14:paraId="10211A69" w14:textId="77777777" w:rsidR="00CC743E" w:rsidRDefault="00CC743E" w:rsidP="00AE2A63">
      <w:pPr>
        <w:rPr>
          <w:rFonts w:ascii="Arial" w:hAnsi="Arial" w:cs="Arial"/>
          <w:color w:val="000000" w:themeColor="text1"/>
          <w:sz w:val="23"/>
          <w:szCs w:val="23"/>
          <w:shd w:val="clear" w:color="auto" w:fill="FFFFFF"/>
        </w:rPr>
      </w:pPr>
    </w:p>
    <w:p w14:paraId="438D1133" w14:textId="1A60D6E7" w:rsidR="00AE2A63" w:rsidRDefault="00933E4E" w:rsidP="00AE2A63">
      <w:pPr>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 xml:space="preserve">Hall, G., &amp; Gruber, D. (2007). Making the </w:t>
      </w:r>
    </w:p>
    <w:p w14:paraId="26BB3B0B" w14:textId="2AD7BD5D" w:rsidR="00933E4E" w:rsidRDefault="00933E4E" w:rsidP="00AE2A63">
      <w:pPr>
        <w:ind w:left="720"/>
        <w:rPr>
          <w:rFonts w:ascii="Arial" w:hAnsi="Arial" w:cs="Arial"/>
          <w:i/>
          <w:iCs/>
          <w:color w:val="000000" w:themeColor="text1"/>
          <w:sz w:val="23"/>
          <w:szCs w:val="23"/>
          <w:shd w:val="clear" w:color="auto" w:fill="FFFFFF"/>
        </w:rPr>
      </w:pPr>
      <w:r w:rsidRPr="00DF15BA">
        <w:rPr>
          <w:rFonts w:ascii="Arial" w:hAnsi="Arial" w:cs="Arial"/>
          <w:color w:val="000000" w:themeColor="text1"/>
          <w:sz w:val="23"/>
          <w:szCs w:val="23"/>
          <w:shd w:val="clear" w:color="auto" w:fill="FFFFFF"/>
        </w:rPr>
        <w:t xml:space="preserve">case: Quality afterschool programs matter. </w:t>
      </w:r>
      <w:r w:rsidRPr="00DF15BA">
        <w:rPr>
          <w:rFonts w:ascii="Arial" w:hAnsi="Arial" w:cs="Arial"/>
          <w:i/>
          <w:iCs/>
          <w:color w:val="000000" w:themeColor="text1"/>
          <w:sz w:val="23"/>
          <w:szCs w:val="23"/>
          <w:shd w:val="clear" w:color="auto" w:fill="FFFFFF"/>
        </w:rPr>
        <w:t>The Massachusetts Special Commission on After School and Out of School Time</w:t>
      </w:r>
      <w:r w:rsidRPr="00DF15BA">
        <w:rPr>
          <w:rFonts w:ascii="Arial" w:hAnsi="Arial" w:cs="Arial"/>
          <w:color w:val="000000" w:themeColor="text1"/>
          <w:sz w:val="23"/>
          <w:szCs w:val="23"/>
          <w:shd w:val="clear" w:color="auto" w:fill="FFFFFF"/>
        </w:rPr>
        <w:t xml:space="preserve">, </w:t>
      </w:r>
      <w:r w:rsidRPr="00DF15BA">
        <w:rPr>
          <w:rFonts w:ascii="Arial" w:hAnsi="Arial" w:cs="Arial"/>
          <w:i/>
          <w:iCs/>
          <w:color w:val="000000" w:themeColor="text1"/>
          <w:sz w:val="23"/>
          <w:szCs w:val="23"/>
          <w:shd w:val="clear" w:color="auto" w:fill="FFFFFF"/>
        </w:rPr>
        <w:t>1</w:t>
      </w:r>
      <w:r w:rsidRPr="00DF15BA">
        <w:rPr>
          <w:rFonts w:ascii="Arial" w:hAnsi="Arial" w:cs="Arial"/>
          <w:color w:val="000000" w:themeColor="text1"/>
          <w:sz w:val="23"/>
          <w:szCs w:val="23"/>
          <w:shd w:val="clear" w:color="auto" w:fill="FFFFFF"/>
        </w:rPr>
        <w:t>.</w:t>
      </w:r>
    </w:p>
    <w:p w14:paraId="31885BB3" w14:textId="77777777" w:rsidR="00AE2A63" w:rsidRPr="00AE2A63" w:rsidRDefault="00AE2A63" w:rsidP="00AE2A63">
      <w:pPr>
        <w:ind w:left="720"/>
        <w:rPr>
          <w:rFonts w:ascii="Arial" w:hAnsi="Arial" w:cs="Arial"/>
          <w:i/>
          <w:iCs/>
          <w:color w:val="000000" w:themeColor="text1"/>
          <w:sz w:val="23"/>
          <w:szCs w:val="23"/>
          <w:shd w:val="clear" w:color="auto" w:fill="FFFFFF"/>
        </w:rPr>
      </w:pPr>
    </w:p>
    <w:p w14:paraId="4D9D6A7A" w14:textId="77777777" w:rsidR="00AE2A63" w:rsidRDefault="00933E4E" w:rsidP="00AE2A63">
      <w:pPr>
        <w:rPr>
          <w:rFonts w:ascii="Arial" w:hAnsi="Arial" w:cs="Arial"/>
          <w:color w:val="000000" w:themeColor="text1"/>
          <w:sz w:val="23"/>
          <w:szCs w:val="23"/>
        </w:rPr>
      </w:pPr>
      <w:r w:rsidRPr="00DF15BA">
        <w:rPr>
          <w:rFonts w:ascii="Arial" w:hAnsi="Arial" w:cs="Arial"/>
          <w:color w:val="000000" w:themeColor="text1"/>
          <w:sz w:val="23"/>
          <w:szCs w:val="23"/>
        </w:rPr>
        <w:t xml:space="preserve">Massachusetts Center on Time and Learning. </w:t>
      </w:r>
    </w:p>
    <w:p w14:paraId="23869E3D" w14:textId="2B0AABF4" w:rsidR="00273D32" w:rsidRDefault="00933E4E" w:rsidP="00AE2A63">
      <w:pPr>
        <w:ind w:left="720"/>
        <w:rPr>
          <w:rFonts w:ascii="Arial" w:hAnsi="Arial" w:cs="Arial"/>
          <w:color w:val="000000" w:themeColor="text1"/>
          <w:sz w:val="23"/>
          <w:szCs w:val="23"/>
        </w:rPr>
      </w:pPr>
      <w:r w:rsidRPr="00DF15BA">
        <w:rPr>
          <w:rFonts w:ascii="Arial" w:hAnsi="Arial" w:cs="Arial"/>
          <w:color w:val="000000" w:themeColor="text1"/>
          <w:sz w:val="23"/>
          <w:szCs w:val="23"/>
        </w:rPr>
        <w:t>(n.d.) Retrieved from</w:t>
      </w:r>
      <w:r w:rsidR="00273D32" w:rsidRPr="00273D32">
        <w:rPr>
          <w:rFonts w:ascii="Arial" w:hAnsi="Arial" w:cs="Arial"/>
          <w:color w:val="000000" w:themeColor="text1"/>
          <w:sz w:val="23"/>
          <w:szCs w:val="23"/>
        </w:rPr>
        <w:t xml:space="preserve"> https://www.timeandlearning</w:t>
      </w:r>
    </w:p>
    <w:p w14:paraId="3E8F81B9" w14:textId="1B41B273" w:rsidR="00933E4E" w:rsidRPr="00DF15BA" w:rsidRDefault="00273D32" w:rsidP="00273D32">
      <w:pPr>
        <w:ind w:firstLine="720"/>
        <w:rPr>
          <w:rFonts w:ascii="Arial" w:hAnsi="Arial" w:cs="Arial"/>
          <w:color w:val="000000" w:themeColor="text1"/>
          <w:sz w:val="23"/>
          <w:szCs w:val="23"/>
        </w:rPr>
      </w:pPr>
      <w:r w:rsidRPr="00DF15BA">
        <w:rPr>
          <w:rFonts w:ascii="Arial" w:hAnsi="Arial" w:cs="Arial"/>
          <w:color w:val="000000" w:themeColor="text1"/>
          <w:sz w:val="23"/>
          <w:szCs w:val="23"/>
        </w:rPr>
        <w:t xml:space="preserve">.org </w:t>
      </w:r>
      <w:r w:rsidR="00933E4E" w:rsidRPr="00DF15BA">
        <w:rPr>
          <w:rFonts w:ascii="Arial" w:hAnsi="Arial" w:cs="Arial"/>
          <w:color w:val="000000" w:themeColor="text1"/>
          <w:sz w:val="23"/>
          <w:szCs w:val="23"/>
        </w:rPr>
        <w:t>/about-us/massachusetts-elt</w:t>
      </w:r>
    </w:p>
    <w:p w14:paraId="0D45445E" w14:textId="2270603D" w:rsidR="00933E4E" w:rsidRPr="00DF15BA" w:rsidRDefault="00933E4E" w:rsidP="00DD590C">
      <w:pPr>
        <w:spacing w:line="360" w:lineRule="auto"/>
        <w:rPr>
          <w:rFonts w:ascii="Arial" w:hAnsi="Arial" w:cs="Arial"/>
          <w:color w:val="000000" w:themeColor="text1"/>
          <w:sz w:val="23"/>
          <w:szCs w:val="23"/>
        </w:rPr>
      </w:pPr>
    </w:p>
    <w:p w14:paraId="4BCC19F5" w14:textId="77777777" w:rsidR="00AE2A63" w:rsidRDefault="00933E4E" w:rsidP="00933E4E">
      <w:pPr>
        <w:rPr>
          <w:rFonts w:ascii="Arial" w:hAnsi="Arial" w:cs="Arial"/>
          <w:color w:val="000000" w:themeColor="text1"/>
          <w:sz w:val="23"/>
          <w:szCs w:val="23"/>
        </w:rPr>
      </w:pPr>
      <w:r w:rsidRPr="00DF15BA">
        <w:rPr>
          <w:rFonts w:ascii="Arial" w:hAnsi="Arial" w:cs="Arial"/>
          <w:color w:val="000000" w:themeColor="text1"/>
          <w:sz w:val="23"/>
          <w:szCs w:val="23"/>
        </w:rPr>
        <w:t xml:space="preserve">Massachusetts Department of Elementary </w:t>
      </w:r>
    </w:p>
    <w:p w14:paraId="1855E4E6" w14:textId="700C9AAD" w:rsidR="00683C8E" w:rsidRPr="00DF15BA" w:rsidRDefault="00933E4E" w:rsidP="00AE2A63">
      <w:pPr>
        <w:ind w:left="720"/>
        <w:rPr>
          <w:rFonts w:ascii="Arial" w:hAnsi="Arial" w:cs="Arial"/>
          <w:color w:val="000000" w:themeColor="text1"/>
          <w:sz w:val="23"/>
          <w:szCs w:val="23"/>
        </w:rPr>
      </w:pPr>
      <w:r w:rsidRPr="00DF15BA">
        <w:rPr>
          <w:rFonts w:ascii="Arial" w:hAnsi="Arial" w:cs="Arial"/>
          <w:color w:val="000000" w:themeColor="text1"/>
          <w:sz w:val="23"/>
          <w:szCs w:val="23"/>
        </w:rPr>
        <w:t>and Secondary Education. (2013). Massachusetts 21</w:t>
      </w:r>
      <w:r w:rsidRPr="00DF15BA">
        <w:rPr>
          <w:rFonts w:ascii="Arial" w:hAnsi="Arial" w:cs="Arial"/>
          <w:color w:val="000000" w:themeColor="text1"/>
          <w:sz w:val="23"/>
          <w:szCs w:val="23"/>
          <w:vertAlign w:val="superscript"/>
        </w:rPr>
        <w:t>st</w:t>
      </w:r>
      <w:r w:rsidRPr="00DF15BA">
        <w:rPr>
          <w:rFonts w:ascii="Arial" w:hAnsi="Arial" w:cs="Arial"/>
          <w:color w:val="000000" w:themeColor="text1"/>
          <w:sz w:val="23"/>
          <w:szCs w:val="23"/>
        </w:rPr>
        <w:t xml:space="preserve"> </w:t>
      </w:r>
    </w:p>
    <w:p w14:paraId="0BE6B10E" w14:textId="37C8E904" w:rsidR="00933E4E" w:rsidRPr="00DF15BA" w:rsidRDefault="00933E4E" w:rsidP="00683C8E">
      <w:pPr>
        <w:ind w:left="720"/>
        <w:rPr>
          <w:rFonts w:ascii="Arial" w:hAnsi="Arial" w:cs="Arial"/>
          <w:color w:val="000000" w:themeColor="text1"/>
          <w:sz w:val="23"/>
          <w:szCs w:val="23"/>
        </w:rPr>
      </w:pPr>
      <w:r w:rsidRPr="00DF15BA">
        <w:rPr>
          <w:rFonts w:ascii="Arial" w:hAnsi="Arial" w:cs="Arial"/>
          <w:color w:val="000000" w:themeColor="text1"/>
          <w:sz w:val="23"/>
          <w:szCs w:val="23"/>
        </w:rPr>
        <w:t xml:space="preserve">Century Community Learning Centers: Layers of content-rich 21ST CCLC programming. Retrieved from </w:t>
      </w:r>
      <w:r w:rsidRPr="00DF15BA">
        <w:rPr>
          <w:rFonts w:ascii="Arial" w:eastAsiaTheme="majorEastAsia" w:hAnsi="Arial" w:cs="Arial"/>
          <w:color w:val="000000" w:themeColor="text1"/>
          <w:sz w:val="23"/>
          <w:szCs w:val="23"/>
        </w:rPr>
        <w:t>http://www.doe.mass.edu/21cclc/contentrich.html</w:t>
      </w:r>
    </w:p>
    <w:p w14:paraId="4C28C952" w14:textId="48E5F4A1" w:rsidR="00933E4E" w:rsidRPr="00DF15BA" w:rsidRDefault="00933E4E" w:rsidP="00DD590C">
      <w:pPr>
        <w:spacing w:line="360" w:lineRule="auto"/>
        <w:rPr>
          <w:rFonts w:ascii="Arial" w:hAnsi="Arial" w:cs="Arial"/>
          <w:color w:val="000000" w:themeColor="text1"/>
          <w:sz w:val="23"/>
          <w:szCs w:val="23"/>
        </w:rPr>
      </w:pPr>
    </w:p>
    <w:p w14:paraId="629C0095" w14:textId="77777777" w:rsidR="00AE2A63" w:rsidRDefault="00933E4E" w:rsidP="00AE2A63">
      <w:pPr>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 xml:space="preserve">Metz, R. A., Goldsmith, J., &amp; Arbreton, A. J. </w:t>
      </w:r>
    </w:p>
    <w:p w14:paraId="3C8D9681" w14:textId="77777777" w:rsidR="00AE2A63" w:rsidRDefault="00933E4E" w:rsidP="00AE2A63">
      <w:pPr>
        <w:ind w:left="720"/>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(2008). Putting It All Together: Guiding Principles for Quality After-School Programs Serving</w:t>
      </w:r>
    </w:p>
    <w:p w14:paraId="2EB39F11" w14:textId="29A1BAF2" w:rsidR="00683C8E" w:rsidRPr="00DF15BA" w:rsidRDefault="00AE2A63" w:rsidP="00AE2A63">
      <w:pPr>
        <w:ind w:left="720"/>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Preteens. </w:t>
      </w:r>
      <w:r w:rsidR="00933E4E" w:rsidRPr="00DF15BA">
        <w:rPr>
          <w:rFonts w:ascii="Arial" w:hAnsi="Arial" w:cs="Arial"/>
          <w:i/>
          <w:iCs/>
          <w:color w:val="000000" w:themeColor="text1"/>
          <w:sz w:val="23"/>
          <w:szCs w:val="23"/>
          <w:shd w:val="clear" w:color="auto" w:fill="FFFFFF"/>
        </w:rPr>
        <w:t>Public/Private Ventures</w:t>
      </w:r>
      <w:r w:rsidR="00933E4E" w:rsidRPr="00DF15BA">
        <w:rPr>
          <w:rFonts w:ascii="Arial" w:hAnsi="Arial" w:cs="Arial"/>
          <w:color w:val="000000" w:themeColor="text1"/>
          <w:sz w:val="23"/>
          <w:szCs w:val="23"/>
          <w:shd w:val="clear" w:color="auto" w:fill="FFFFFF"/>
        </w:rPr>
        <w:t xml:space="preserve">. Retrieved from </w:t>
      </w:r>
    </w:p>
    <w:p w14:paraId="70C46324" w14:textId="37FC77E3" w:rsidR="00933E4E" w:rsidRPr="00AE2A63" w:rsidRDefault="00AE2A63" w:rsidP="00AE2A63">
      <w:pPr>
        <w:ind w:left="720"/>
        <w:rPr>
          <w:rFonts w:ascii="Arial" w:eastAsiaTheme="majorEastAsia" w:hAnsi="Arial" w:cs="Arial"/>
          <w:color w:val="000000" w:themeColor="text1"/>
          <w:sz w:val="23"/>
          <w:szCs w:val="23"/>
        </w:rPr>
      </w:pPr>
      <w:r>
        <w:rPr>
          <w:rFonts w:ascii="Arial" w:eastAsiaTheme="majorEastAsia" w:hAnsi="Arial" w:cs="Arial"/>
          <w:color w:val="000000" w:themeColor="text1"/>
          <w:sz w:val="23"/>
          <w:szCs w:val="23"/>
        </w:rPr>
        <w:t>http://www.statewideafterschoolnetworst.net/putting-it-all-together-guiding-</w:t>
      </w:r>
      <w:r w:rsidR="00683C8E" w:rsidRPr="00DF15BA">
        <w:rPr>
          <w:rFonts w:ascii="Arial" w:eastAsiaTheme="majorEastAsia" w:hAnsi="Arial" w:cs="Arial"/>
          <w:color w:val="000000" w:themeColor="text1"/>
          <w:sz w:val="23"/>
          <w:szCs w:val="23"/>
        </w:rPr>
        <w:t>principles-</w:t>
      </w:r>
      <w:r w:rsidR="00933E4E" w:rsidRPr="00DF15BA">
        <w:rPr>
          <w:rFonts w:ascii="Arial" w:eastAsiaTheme="majorEastAsia" w:hAnsi="Arial" w:cs="Arial"/>
          <w:color w:val="000000" w:themeColor="text1"/>
          <w:sz w:val="23"/>
          <w:szCs w:val="23"/>
        </w:rPr>
        <w:t>afterschool-programs-servingpreteens</w:t>
      </w:r>
    </w:p>
    <w:p w14:paraId="05A93F37" w14:textId="77777777" w:rsidR="00683C8E" w:rsidRPr="00DF15BA" w:rsidRDefault="00683C8E" w:rsidP="00683C8E">
      <w:pPr>
        <w:rPr>
          <w:rFonts w:ascii="Arial" w:hAnsi="Arial" w:cs="Arial"/>
          <w:color w:val="000000" w:themeColor="text1"/>
          <w:sz w:val="23"/>
          <w:szCs w:val="23"/>
        </w:rPr>
      </w:pPr>
    </w:p>
    <w:p w14:paraId="7289E7A5" w14:textId="77777777" w:rsidR="005D5F3B" w:rsidRDefault="00933E4E" w:rsidP="00683C8E">
      <w:pPr>
        <w:rPr>
          <w:rFonts w:ascii="Arial" w:hAnsi="Arial" w:cs="Arial"/>
          <w:color w:val="000000" w:themeColor="text1"/>
          <w:sz w:val="23"/>
          <w:szCs w:val="23"/>
        </w:rPr>
      </w:pPr>
      <w:r w:rsidRPr="00DF15BA">
        <w:rPr>
          <w:rFonts w:ascii="Arial" w:hAnsi="Arial" w:cs="Arial"/>
          <w:color w:val="000000" w:themeColor="text1"/>
          <w:sz w:val="23"/>
          <w:szCs w:val="23"/>
        </w:rPr>
        <w:t xml:space="preserve">National Institute of Out-of-School Time. </w:t>
      </w:r>
    </w:p>
    <w:p w14:paraId="7E7A9C10" w14:textId="2F88A033" w:rsidR="00683C8E" w:rsidRPr="00DF15BA" w:rsidRDefault="00933E4E" w:rsidP="005D5F3B">
      <w:pPr>
        <w:ind w:left="720"/>
        <w:rPr>
          <w:rFonts w:ascii="Arial" w:hAnsi="Arial" w:cs="Arial"/>
          <w:color w:val="000000" w:themeColor="text1"/>
          <w:sz w:val="23"/>
          <w:szCs w:val="23"/>
        </w:rPr>
      </w:pPr>
      <w:r w:rsidRPr="00DF15BA">
        <w:rPr>
          <w:rFonts w:ascii="Arial" w:hAnsi="Arial" w:cs="Arial"/>
          <w:color w:val="000000" w:themeColor="text1"/>
          <w:sz w:val="23"/>
          <w:szCs w:val="23"/>
        </w:rPr>
        <w:t xml:space="preserve">(2006) A Program Assessment System (APAS). Retrieved </w:t>
      </w:r>
    </w:p>
    <w:p w14:paraId="08B47FDA" w14:textId="77777777" w:rsidR="00AE2A63" w:rsidRDefault="00933E4E" w:rsidP="00683C8E">
      <w:pPr>
        <w:ind w:left="720"/>
        <w:rPr>
          <w:rFonts w:ascii="Arial" w:eastAsiaTheme="majorEastAsia" w:hAnsi="Arial" w:cs="Arial"/>
          <w:color w:val="000000" w:themeColor="text1"/>
          <w:sz w:val="23"/>
          <w:szCs w:val="23"/>
        </w:rPr>
        <w:sectPr w:rsidR="00AE2A63" w:rsidSect="00AE2A63">
          <w:type w:val="continuous"/>
          <w:pgSz w:w="12240" w:h="15840"/>
          <w:pgMar w:top="1440" w:right="1080" w:bottom="1440" w:left="1080" w:header="720" w:footer="720" w:gutter="0"/>
          <w:cols w:num="2" w:space="720"/>
          <w:docGrid w:linePitch="360"/>
        </w:sectPr>
      </w:pPr>
      <w:r w:rsidRPr="00DF15BA">
        <w:rPr>
          <w:rFonts w:ascii="Arial" w:hAnsi="Arial" w:cs="Arial"/>
          <w:color w:val="000000" w:themeColor="text1"/>
          <w:sz w:val="23"/>
          <w:szCs w:val="23"/>
        </w:rPr>
        <w:t xml:space="preserve">from </w:t>
      </w:r>
      <w:r w:rsidR="00683C8E" w:rsidRPr="00DF15BA">
        <w:rPr>
          <w:rFonts w:ascii="Arial" w:eastAsiaTheme="majorEastAsia" w:hAnsi="Arial" w:cs="Arial"/>
          <w:color w:val="000000" w:themeColor="text1"/>
          <w:sz w:val="23"/>
          <w:szCs w:val="23"/>
        </w:rPr>
        <w:t>https://www.niost.org/Completed-Projects/afterschool-program-assessment-system-apas-project</w:t>
      </w:r>
    </w:p>
    <w:p w14:paraId="42A7C653" w14:textId="77777777" w:rsidR="006D2BA4" w:rsidRDefault="00933E4E" w:rsidP="00683C8E">
      <w:pPr>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lastRenderedPageBreak/>
        <w:t xml:space="preserve">Silva, E. (2012). Off the clock: What more </w:t>
      </w:r>
    </w:p>
    <w:p w14:paraId="34C93B55" w14:textId="20DEDF7C" w:rsidR="00933E4E" w:rsidRPr="006D2BA4" w:rsidRDefault="00933E4E" w:rsidP="006D2BA4">
      <w:pPr>
        <w:ind w:left="720"/>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 xml:space="preserve">time can (and can’t) do for school turnarounds. </w:t>
      </w:r>
      <w:r w:rsidRPr="00DF15BA">
        <w:rPr>
          <w:rFonts w:ascii="Arial" w:hAnsi="Arial" w:cs="Arial"/>
          <w:i/>
          <w:iCs/>
          <w:color w:val="000000" w:themeColor="text1"/>
          <w:sz w:val="23"/>
          <w:szCs w:val="23"/>
          <w:shd w:val="clear" w:color="auto" w:fill="FFFFFF"/>
        </w:rPr>
        <w:t>Education Sector</w:t>
      </w:r>
      <w:r w:rsidRPr="00DF15BA">
        <w:rPr>
          <w:rFonts w:ascii="Arial" w:hAnsi="Arial" w:cs="Arial"/>
          <w:color w:val="000000" w:themeColor="text1"/>
          <w:sz w:val="23"/>
          <w:szCs w:val="23"/>
          <w:shd w:val="clear" w:color="auto" w:fill="FFFFFF"/>
        </w:rPr>
        <w:t>, 1-12.</w:t>
      </w:r>
    </w:p>
    <w:p w14:paraId="0B7B338C" w14:textId="77777777" w:rsidR="00933E4E" w:rsidRPr="00DF15BA" w:rsidRDefault="00933E4E" w:rsidP="00DD590C">
      <w:pPr>
        <w:spacing w:line="360" w:lineRule="auto"/>
        <w:rPr>
          <w:rFonts w:ascii="Arial" w:hAnsi="Arial" w:cs="Arial"/>
          <w:color w:val="000000" w:themeColor="text1"/>
          <w:sz w:val="23"/>
          <w:szCs w:val="23"/>
        </w:rPr>
      </w:pPr>
    </w:p>
    <w:p w14:paraId="0190B687" w14:textId="77777777" w:rsidR="006D2BA4" w:rsidRDefault="00933E4E" w:rsidP="00933E4E">
      <w:pPr>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 xml:space="preserve">Silva, E., &amp; Headden, S. (2011). Reimagining </w:t>
      </w:r>
    </w:p>
    <w:p w14:paraId="1D9853E7" w14:textId="77777777" w:rsidR="006D2BA4" w:rsidRDefault="00933E4E" w:rsidP="006D2BA4">
      <w:pPr>
        <w:ind w:firstLine="720"/>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the school day: More time for</w:t>
      </w:r>
    </w:p>
    <w:p w14:paraId="46B95BDA" w14:textId="20214D24" w:rsidR="00933E4E" w:rsidRPr="00CC743E" w:rsidRDefault="00933E4E" w:rsidP="006D2BA4">
      <w:pPr>
        <w:ind w:left="720"/>
        <w:rPr>
          <w:rFonts w:ascii="Arial" w:hAnsi="Arial" w:cs="Arial"/>
          <w:color w:val="000000" w:themeColor="text1"/>
          <w:sz w:val="23"/>
          <w:szCs w:val="23"/>
          <w:shd w:val="clear" w:color="auto" w:fill="FFFFFF"/>
        </w:rPr>
      </w:pPr>
      <w:r w:rsidRPr="00DF15BA">
        <w:rPr>
          <w:rFonts w:ascii="Arial" w:hAnsi="Arial" w:cs="Arial"/>
          <w:color w:val="000000" w:themeColor="text1"/>
          <w:sz w:val="23"/>
          <w:szCs w:val="23"/>
          <w:shd w:val="clear" w:color="auto" w:fill="FFFFFF"/>
        </w:rPr>
        <w:t>learning. </w:t>
      </w:r>
      <w:r w:rsidRPr="00CC743E">
        <w:rPr>
          <w:rFonts w:ascii="Arial" w:hAnsi="Arial" w:cs="Arial"/>
          <w:color w:val="000000" w:themeColor="text1"/>
          <w:sz w:val="23"/>
          <w:szCs w:val="23"/>
          <w:shd w:val="clear" w:color="auto" w:fill="FFFFFF"/>
        </w:rPr>
        <w:t xml:space="preserve">Retrieved from Education Sector-Independent Analysis, Innovative Ideas: </w:t>
      </w:r>
      <w:r w:rsidR="00683C8E" w:rsidRPr="00CC743E">
        <w:rPr>
          <w:rFonts w:ascii="Arial" w:hAnsi="Arial" w:cs="Arial"/>
          <w:color w:val="000000" w:themeColor="text1"/>
          <w:sz w:val="23"/>
          <w:szCs w:val="23"/>
          <w:shd w:val="clear" w:color="auto" w:fill="FFFFFF"/>
        </w:rPr>
        <w:t>http://www</w:t>
      </w:r>
      <w:r w:rsidRPr="00CC743E">
        <w:rPr>
          <w:rFonts w:ascii="Arial" w:hAnsi="Arial" w:cs="Arial"/>
          <w:color w:val="000000" w:themeColor="text1"/>
          <w:sz w:val="23"/>
          <w:szCs w:val="23"/>
          <w:shd w:val="clear" w:color="auto" w:fill="FFFFFF"/>
        </w:rPr>
        <w:t>. educationsector.org/publications/reimagining-school-day-more-time-learning.</w:t>
      </w:r>
    </w:p>
    <w:p w14:paraId="599B5ADB" w14:textId="77777777" w:rsidR="00933E4E" w:rsidRPr="00CC743E" w:rsidRDefault="00933E4E" w:rsidP="00DD590C">
      <w:pPr>
        <w:spacing w:line="360" w:lineRule="auto"/>
        <w:rPr>
          <w:rFonts w:ascii="Arial" w:hAnsi="Arial" w:cs="Arial"/>
          <w:color w:val="000000" w:themeColor="text1"/>
          <w:sz w:val="23"/>
          <w:szCs w:val="23"/>
        </w:rPr>
      </w:pPr>
    </w:p>
    <w:p w14:paraId="0D3E3F9C" w14:textId="77777777" w:rsidR="006D2BA4" w:rsidRPr="00CC743E" w:rsidRDefault="00683C8E" w:rsidP="006D2BA4">
      <w:pPr>
        <w:rPr>
          <w:rFonts w:ascii="Arial" w:hAnsi="Arial" w:cs="Arial"/>
          <w:color w:val="000000" w:themeColor="text1"/>
          <w:sz w:val="23"/>
          <w:szCs w:val="23"/>
          <w:shd w:val="clear" w:color="auto" w:fill="FFFFFF"/>
        </w:rPr>
      </w:pPr>
      <w:r w:rsidRPr="00CC743E">
        <w:rPr>
          <w:rFonts w:ascii="Arial" w:hAnsi="Arial" w:cs="Arial"/>
          <w:color w:val="000000" w:themeColor="text1"/>
          <w:sz w:val="23"/>
          <w:szCs w:val="23"/>
          <w:shd w:val="clear" w:color="auto" w:fill="FFFFFF"/>
        </w:rPr>
        <w:t>Toshalis, E., &amp; Nakkula, M. J.(2012).</w:t>
      </w:r>
    </w:p>
    <w:p w14:paraId="0B5BB09F" w14:textId="6F3B4B72" w:rsidR="00166C12" w:rsidRPr="00CC743E" w:rsidRDefault="00683C8E" w:rsidP="00CC743E">
      <w:pPr>
        <w:ind w:left="720"/>
        <w:rPr>
          <w:rFonts w:ascii="Arial" w:hAnsi="Arial" w:cs="Arial"/>
          <w:color w:val="000000" w:themeColor="text1"/>
          <w:sz w:val="23"/>
          <w:szCs w:val="23"/>
          <w:shd w:val="clear" w:color="auto" w:fill="FFFFFF"/>
        </w:rPr>
      </w:pPr>
      <w:r w:rsidRPr="00CC743E">
        <w:rPr>
          <w:rFonts w:ascii="Arial" w:hAnsi="Arial" w:cs="Arial"/>
          <w:color w:val="000000" w:themeColor="text1"/>
          <w:sz w:val="23"/>
          <w:szCs w:val="23"/>
          <w:shd w:val="clear" w:color="auto" w:fill="FFFFFF"/>
        </w:rPr>
        <w:t>Motivation, engagement, and student voice. Boston, MA:</w:t>
      </w:r>
      <w:r w:rsidRPr="00CC743E">
        <w:rPr>
          <w:rFonts w:ascii="Arial" w:hAnsi="Arial" w:cs="Arial"/>
          <w:color w:val="000000" w:themeColor="text1"/>
          <w:sz w:val="23"/>
          <w:szCs w:val="23"/>
          <w:shd w:val="clear" w:color="auto" w:fill="FFFFFF"/>
        </w:rPr>
        <w:tab/>
        <w:t xml:space="preserve">Jobs for the Future. Retrieved from </w:t>
      </w:r>
      <w:r w:rsidR="00166C12" w:rsidRPr="00CC743E">
        <w:rPr>
          <w:rFonts w:ascii="Arial" w:hAnsi="Arial" w:cs="Arial"/>
          <w:color w:val="000000" w:themeColor="text1"/>
          <w:sz w:val="23"/>
          <w:szCs w:val="23"/>
          <w:shd w:val="clear" w:color="auto" w:fill="FFFFFF"/>
        </w:rPr>
        <w:t>https://www.howyouthlearn.org/pdf/</w:t>
      </w:r>
    </w:p>
    <w:p w14:paraId="3748D312" w14:textId="77777777" w:rsidR="00CC743E" w:rsidRDefault="00683C8E" w:rsidP="00CC743E">
      <w:pPr>
        <w:ind w:left="720"/>
        <w:rPr>
          <w:rFonts w:ascii="Arial" w:hAnsi="Arial" w:cs="Arial"/>
          <w:color w:val="000000" w:themeColor="text1"/>
          <w:sz w:val="23"/>
          <w:szCs w:val="23"/>
        </w:rPr>
      </w:pPr>
      <w:r w:rsidRPr="00CC743E">
        <w:rPr>
          <w:rFonts w:ascii="Arial" w:hAnsi="Arial" w:cs="Arial"/>
          <w:color w:val="000000" w:themeColor="text1"/>
          <w:sz w:val="23"/>
          <w:szCs w:val="23"/>
          <w:shd w:val="clear" w:color="auto" w:fill="FFFFFF"/>
        </w:rPr>
        <w:t>Motivati</w:t>
      </w:r>
      <w:r w:rsidR="00AE2A63" w:rsidRPr="00CC743E">
        <w:rPr>
          <w:rFonts w:ascii="Arial" w:hAnsi="Arial" w:cs="Arial"/>
          <w:color w:val="000000" w:themeColor="text1"/>
          <w:sz w:val="23"/>
          <w:szCs w:val="23"/>
          <w:shd w:val="clear" w:color="auto" w:fill="FFFFFF"/>
        </w:rPr>
        <w:t>on</w:t>
      </w:r>
      <w:r w:rsidRPr="00CC743E">
        <w:rPr>
          <w:rFonts w:ascii="Arial" w:hAnsi="Arial" w:cs="Arial"/>
          <w:color w:val="000000" w:themeColor="text1"/>
          <w:sz w:val="23"/>
          <w:szCs w:val="23"/>
          <w:shd w:val="clear" w:color="auto" w:fill="FFFFFF"/>
        </w:rPr>
        <w:t>%20Engagement%20Student%20Voice_0.pdf</w:t>
      </w:r>
      <w:r w:rsidR="00AE2A63">
        <w:rPr>
          <w:rFonts w:ascii="Arial" w:hAnsi="Arial" w:cs="Arial"/>
          <w:i/>
          <w:iCs/>
          <w:color w:val="000000" w:themeColor="text1"/>
          <w:sz w:val="23"/>
          <w:szCs w:val="23"/>
          <w:shd w:val="clear" w:color="auto" w:fill="FFFFFF"/>
        </w:rPr>
        <w:br w:type="column"/>
      </w:r>
      <w:r w:rsidR="00CD765C" w:rsidRPr="00DF15BA">
        <w:rPr>
          <w:rFonts w:ascii="Arial" w:hAnsi="Arial" w:cs="Arial"/>
          <w:color w:val="000000" w:themeColor="text1"/>
          <w:sz w:val="23"/>
          <w:szCs w:val="23"/>
        </w:rPr>
        <w:t xml:space="preserve">Zeldin, S., O’Connor, C., &amp; Camino, L. </w:t>
      </w:r>
    </w:p>
    <w:p w14:paraId="62198A58" w14:textId="04B480BA" w:rsidR="00683C8E" w:rsidRPr="00CC743E" w:rsidRDefault="00CC743E" w:rsidP="00CC743E">
      <w:pPr>
        <w:ind w:left="1440"/>
        <w:rPr>
          <w:rFonts w:ascii="Arial" w:hAnsi="Arial" w:cs="Arial"/>
          <w:color w:val="000000" w:themeColor="text1"/>
          <w:sz w:val="23"/>
          <w:szCs w:val="23"/>
        </w:rPr>
      </w:pPr>
      <w:r>
        <w:rPr>
          <w:rFonts w:ascii="Arial" w:hAnsi="Arial" w:cs="Arial"/>
          <w:color w:val="000000" w:themeColor="text1"/>
          <w:sz w:val="23"/>
          <w:szCs w:val="23"/>
        </w:rPr>
        <w:t>(</w:t>
      </w:r>
      <w:r w:rsidR="00CD765C" w:rsidRPr="00DF15BA">
        <w:rPr>
          <w:rFonts w:ascii="Arial" w:hAnsi="Arial" w:cs="Arial"/>
          <w:color w:val="000000" w:themeColor="text1"/>
          <w:sz w:val="23"/>
          <w:szCs w:val="23"/>
        </w:rPr>
        <w:t>2006</w:t>
      </w:r>
      <w:r>
        <w:rPr>
          <w:rFonts w:ascii="Arial" w:hAnsi="Arial" w:cs="Arial"/>
          <w:color w:val="000000" w:themeColor="text1"/>
          <w:sz w:val="23"/>
          <w:szCs w:val="23"/>
        </w:rPr>
        <w:t>)</w:t>
      </w:r>
      <w:r w:rsidR="00CD765C" w:rsidRPr="00DF15BA">
        <w:rPr>
          <w:rFonts w:ascii="Arial" w:hAnsi="Arial" w:cs="Arial"/>
          <w:color w:val="000000" w:themeColor="text1"/>
          <w:sz w:val="23"/>
          <w:szCs w:val="23"/>
        </w:rPr>
        <w:t>. “Youth as Evaluators: What’s an Adult to Do?” Practice Matters. Ithaca, NY: Cornell University, Family Life Development Center. Retrieved from</w:t>
      </w:r>
      <w:r w:rsidR="00683C8E" w:rsidRPr="00DF15BA">
        <w:rPr>
          <w:rFonts w:ascii="Arial" w:hAnsi="Arial" w:cs="Arial"/>
          <w:color w:val="000000" w:themeColor="text1"/>
          <w:sz w:val="23"/>
          <w:szCs w:val="23"/>
        </w:rPr>
        <w:t xml:space="preserve"> </w:t>
      </w:r>
      <w:r w:rsidR="00683C8E" w:rsidRPr="00DF15BA">
        <w:rPr>
          <w:rFonts w:ascii="Arial" w:eastAsiaTheme="majorEastAsia" w:hAnsi="Arial" w:cs="Arial"/>
          <w:color w:val="000000" w:themeColor="text1"/>
          <w:sz w:val="23"/>
          <w:szCs w:val="23"/>
        </w:rPr>
        <w:t>http://citeseerx.ist.psu.edu/viewdoc/download?doi=10.1.1.623.3922&amp;rep=rep1</w:t>
      </w:r>
    </w:p>
    <w:p w14:paraId="0F01DE71" w14:textId="77777777" w:rsidR="00CC743E" w:rsidRDefault="00683C8E" w:rsidP="00CC743E">
      <w:pPr>
        <w:ind w:left="720" w:firstLine="720"/>
        <w:rPr>
          <w:rFonts w:ascii="Arial" w:hAnsi="Arial" w:cs="Arial"/>
          <w:color w:val="000000" w:themeColor="text1"/>
          <w:sz w:val="23"/>
          <w:szCs w:val="23"/>
        </w:rPr>
      </w:pPr>
      <w:r w:rsidRPr="00DF15BA">
        <w:rPr>
          <w:rFonts w:ascii="Arial" w:eastAsiaTheme="majorEastAsia" w:hAnsi="Arial" w:cs="Arial"/>
          <w:color w:val="000000" w:themeColor="text1"/>
          <w:sz w:val="23"/>
          <w:szCs w:val="23"/>
        </w:rPr>
        <w:t>&amp;type=pdf</w:t>
      </w:r>
    </w:p>
    <w:p w14:paraId="4DF71155" w14:textId="77777777" w:rsidR="00CC743E" w:rsidRDefault="00CC743E" w:rsidP="00CC743E">
      <w:pPr>
        <w:ind w:left="720"/>
        <w:rPr>
          <w:rFonts w:ascii="Arial" w:hAnsi="Arial" w:cs="Arial"/>
          <w:color w:val="000000" w:themeColor="text1"/>
          <w:sz w:val="23"/>
          <w:szCs w:val="23"/>
        </w:rPr>
      </w:pPr>
    </w:p>
    <w:p w14:paraId="19343B61" w14:textId="2E996652" w:rsidR="00166C12" w:rsidRDefault="00683C8E" w:rsidP="00CC743E">
      <w:pPr>
        <w:ind w:left="720"/>
        <w:rPr>
          <w:rFonts w:ascii="Arial" w:hAnsi="Arial" w:cs="Arial"/>
          <w:color w:val="000000" w:themeColor="text1"/>
          <w:sz w:val="23"/>
          <w:szCs w:val="23"/>
        </w:rPr>
      </w:pPr>
      <w:r w:rsidRPr="00DF15BA">
        <w:rPr>
          <w:rFonts w:ascii="Arial" w:hAnsi="Arial" w:cs="Arial"/>
          <w:color w:val="000000" w:themeColor="text1"/>
          <w:sz w:val="23"/>
          <w:szCs w:val="23"/>
        </w:rPr>
        <w:t xml:space="preserve">Zins, J. E., Goleman, D., Wang, M., &amp; </w:t>
      </w:r>
    </w:p>
    <w:p w14:paraId="2D0BDB08" w14:textId="084368FC" w:rsidR="00166C12" w:rsidRPr="00166C12" w:rsidRDefault="00683C8E" w:rsidP="00CC743E">
      <w:pPr>
        <w:ind w:left="1440"/>
        <w:rPr>
          <w:rFonts w:ascii="Arial" w:hAnsi="Arial" w:cs="Arial"/>
          <w:i/>
          <w:iCs/>
          <w:color w:val="000000" w:themeColor="text1"/>
          <w:sz w:val="23"/>
          <w:szCs w:val="23"/>
        </w:rPr>
      </w:pPr>
      <w:r w:rsidRPr="00DF15BA">
        <w:rPr>
          <w:rFonts w:ascii="Arial" w:hAnsi="Arial" w:cs="Arial"/>
          <w:color w:val="000000" w:themeColor="text1"/>
          <w:sz w:val="23"/>
          <w:szCs w:val="23"/>
        </w:rPr>
        <w:t>Walberg, H. (2004). </w:t>
      </w:r>
      <w:r w:rsidRPr="00DF15BA">
        <w:rPr>
          <w:rFonts w:ascii="Arial" w:hAnsi="Arial" w:cs="Arial"/>
          <w:i/>
          <w:iCs/>
          <w:color w:val="000000" w:themeColor="text1"/>
          <w:sz w:val="23"/>
          <w:szCs w:val="23"/>
        </w:rPr>
        <w:t>Building academic success on social</w:t>
      </w:r>
      <w:r w:rsidR="00166C12" w:rsidRPr="00166C12">
        <w:rPr>
          <w:rFonts w:ascii="Arial" w:hAnsi="Arial" w:cs="Arial"/>
          <w:i/>
          <w:iCs/>
          <w:color w:val="000000" w:themeColor="text1"/>
          <w:sz w:val="23"/>
          <w:szCs w:val="23"/>
        </w:rPr>
        <w:t xml:space="preserve"> </w:t>
      </w:r>
      <w:r w:rsidR="00166C12" w:rsidRPr="00DF15BA">
        <w:rPr>
          <w:rFonts w:ascii="Arial" w:hAnsi="Arial" w:cs="Arial"/>
          <w:i/>
          <w:iCs/>
          <w:color w:val="000000" w:themeColor="text1"/>
          <w:sz w:val="23"/>
          <w:szCs w:val="23"/>
        </w:rPr>
        <w:t>and emotional learning: what does the research say?</w:t>
      </w:r>
    </w:p>
    <w:p w14:paraId="4914429C" w14:textId="3ADE9693" w:rsidR="00166C12" w:rsidRDefault="00683C8E" w:rsidP="00166C12">
      <w:pPr>
        <w:ind w:left="720"/>
        <w:rPr>
          <w:rFonts w:ascii="Arial" w:hAnsi="Arial" w:cs="Arial"/>
          <w:sz w:val="23"/>
          <w:szCs w:val="23"/>
        </w:rPr>
        <w:sectPr w:rsidR="00166C12" w:rsidSect="00AE2A63">
          <w:pgSz w:w="12240" w:h="15840"/>
          <w:pgMar w:top="1440" w:right="1080" w:bottom="1440" w:left="1080" w:header="720" w:footer="720" w:gutter="0"/>
          <w:cols w:num="2" w:space="720"/>
          <w:docGrid w:linePitch="360"/>
        </w:sectPr>
      </w:pPr>
      <w:r w:rsidRPr="00DF15BA">
        <w:rPr>
          <w:rFonts w:ascii="Arial" w:hAnsi="Arial" w:cs="Arial"/>
          <w:i/>
          <w:iCs/>
          <w:color w:val="000000" w:themeColor="text1"/>
          <w:sz w:val="23"/>
          <w:szCs w:val="23"/>
        </w:rPr>
        <w:t xml:space="preserve"> </w:t>
      </w:r>
    </w:p>
    <w:p w14:paraId="44856E8F" w14:textId="77777777" w:rsidR="007F45FE" w:rsidRDefault="007F45FE" w:rsidP="00DD590C">
      <w:pPr>
        <w:spacing w:line="360" w:lineRule="auto"/>
        <w:rPr>
          <w:rFonts w:ascii="Arial" w:hAnsi="Arial" w:cs="Arial"/>
          <w:sz w:val="23"/>
          <w:szCs w:val="23"/>
        </w:rPr>
      </w:pPr>
    </w:p>
    <w:sectPr w:rsidR="007F45FE" w:rsidSect="00184FD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02E4" w14:textId="77777777" w:rsidR="00474DEE" w:rsidRDefault="00474DEE" w:rsidP="00184FDB">
      <w:r>
        <w:separator/>
      </w:r>
    </w:p>
  </w:endnote>
  <w:endnote w:type="continuationSeparator" w:id="0">
    <w:p w14:paraId="3BA81CA3" w14:textId="77777777" w:rsidR="00474DEE" w:rsidRDefault="00474DEE" w:rsidP="0018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3836664"/>
      <w:docPartObj>
        <w:docPartGallery w:val="Page Numbers (Bottom of Page)"/>
        <w:docPartUnique/>
      </w:docPartObj>
    </w:sdtPr>
    <w:sdtEndPr>
      <w:rPr>
        <w:rStyle w:val="PageNumber"/>
      </w:rPr>
    </w:sdtEndPr>
    <w:sdtContent>
      <w:p w14:paraId="51C96A28" w14:textId="3ECB5047" w:rsidR="00972E9A" w:rsidRDefault="00972E9A" w:rsidP="00972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F6319" w14:textId="77777777" w:rsidR="00972E9A" w:rsidRDefault="00972E9A" w:rsidP="00BD62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6586239"/>
      <w:docPartObj>
        <w:docPartGallery w:val="Page Numbers (Bottom of Page)"/>
        <w:docPartUnique/>
      </w:docPartObj>
    </w:sdtPr>
    <w:sdtEndPr>
      <w:rPr>
        <w:rStyle w:val="PageNumber"/>
      </w:rPr>
    </w:sdtEndPr>
    <w:sdtContent>
      <w:p w14:paraId="0BCBF00B" w14:textId="2050F2D2" w:rsidR="00972E9A" w:rsidRDefault="00972E9A" w:rsidP="00972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3127AD" w14:textId="77777777" w:rsidR="00972E9A" w:rsidRDefault="00972E9A" w:rsidP="00BD62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A9FD" w14:textId="77777777" w:rsidR="00474DEE" w:rsidRDefault="00474DEE" w:rsidP="00184FDB">
      <w:r>
        <w:separator/>
      </w:r>
    </w:p>
  </w:footnote>
  <w:footnote w:type="continuationSeparator" w:id="0">
    <w:p w14:paraId="26E99C02" w14:textId="77777777" w:rsidR="00474DEE" w:rsidRDefault="00474DEE" w:rsidP="0018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A362" w14:textId="395F53C8" w:rsidR="00972E9A" w:rsidRPr="00184FDB" w:rsidRDefault="00972E9A">
    <w:pPr>
      <w:pStyle w:val="Header"/>
    </w:pPr>
    <w:r w:rsidRPr="00184FDB">
      <w:t xml:space="preserve">Position Paper: Using Best Practices in OST </w:t>
    </w:r>
    <w:r>
      <w:t>to Guide</w:t>
    </w:r>
    <w:r w:rsidRPr="00184FDB">
      <w:t xml:space="preserve"> ELT Implementation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2182"/>
    <w:multiLevelType w:val="multilevel"/>
    <w:tmpl w:val="6DD4E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D0EA7"/>
    <w:multiLevelType w:val="hybridMultilevel"/>
    <w:tmpl w:val="F9889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E836A1A"/>
    <w:multiLevelType w:val="hybridMultilevel"/>
    <w:tmpl w:val="8C6C8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BA2972"/>
    <w:multiLevelType w:val="hybridMultilevel"/>
    <w:tmpl w:val="8E003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992E15"/>
    <w:multiLevelType w:val="multilevel"/>
    <w:tmpl w:val="155841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E024D"/>
    <w:multiLevelType w:val="multilevel"/>
    <w:tmpl w:val="C744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C2435"/>
    <w:multiLevelType w:val="hybridMultilevel"/>
    <w:tmpl w:val="CDD04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7350B5"/>
    <w:multiLevelType w:val="multilevel"/>
    <w:tmpl w:val="F3A4A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13F78"/>
    <w:multiLevelType w:val="hybridMultilevel"/>
    <w:tmpl w:val="2D5C9C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E883538"/>
    <w:multiLevelType w:val="hybridMultilevel"/>
    <w:tmpl w:val="B96CDF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376DAA"/>
    <w:multiLevelType w:val="hybridMultilevel"/>
    <w:tmpl w:val="112E88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2003D59"/>
    <w:multiLevelType w:val="hybridMultilevel"/>
    <w:tmpl w:val="A5FAD3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FD2E4B"/>
    <w:multiLevelType w:val="hybridMultilevel"/>
    <w:tmpl w:val="53647F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79182E"/>
    <w:multiLevelType w:val="hybridMultilevel"/>
    <w:tmpl w:val="8F4CFF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55F1DE4"/>
    <w:multiLevelType w:val="multilevel"/>
    <w:tmpl w:val="F50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F25B6"/>
    <w:multiLevelType w:val="hybridMultilevel"/>
    <w:tmpl w:val="E57C65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77A5D42"/>
    <w:multiLevelType w:val="hybridMultilevel"/>
    <w:tmpl w:val="142E90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C8C6898"/>
    <w:multiLevelType w:val="hybridMultilevel"/>
    <w:tmpl w:val="BC7EC7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03D7F84"/>
    <w:multiLevelType w:val="hybridMultilevel"/>
    <w:tmpl w:val="3B2A49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9FF547E"/>
    <w:multiLevelType w:val="hybridMultilevel"/>
    <w:tmpl w:val="947C0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13C50"/>
    <w:multiLevelType w:val="hybridMultilevel"/>
    <w:tmpl w:val="003AE9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63BF63CF"/>
    <w:multiLevelType w:val="hybridMultilevel"/>
    <w:tmpl w:val="8EDC0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5A95FBB"/>
    <w:multiLevelType w:val="hybridMultilevel"/>
    <w:tmpl w:val="9D7E7F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6AE6EA9"/>
    <w:multiLevelType w:val="hybridMultilevel"/>
    <w:tmpl w:val="4DD43D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4A067B5"/>
    <w:multiLevelType w:val="hybridMultilevel"/>
    <w:tmpl w:val="B15CAD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55F1665"/>
    <w:multiLevelType w:val="hybridMultilevel"/>
    <w:tmpl w:val="D1FC55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11"/>
  </w:num>
  <w:num w:numId="4">
    <w:abstractNumId w:val="13"/>
  </w:num>
  <w:num w:numId="5">
    <w:abstractNumId w:val="20"/>
  </w:num>
  <w:num w:numId="6">
    <w:abstractNumId w:val="5"/>
  </w:num>
  <w:num w:numId="7">
    <w:abstractNumId w:val="14"/>
  </w:num>
  <w:num w:numId="8">
    <w:abstractNumId w:val="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lvlOverride w:ilvl="1">
      <w:lvl w:ilvl="1">
        <w:numFmt w:val="lowerLetter"/>
        <w:lvlText w:val="%2."/>
        <w:lvlJc w:val="left"/>
      </w:lvl>
    </w:lvlOverride>
  </w:num>
  <w:num w:numId="12">
    <w:abstractNumId w:val="3"/>
  </w:num>
  <w:num w:numId="13">
    <w:abstractNumId w:val="6"/>
  </w:num>
  <w:num w:numId="14">
    <w:abstractNumId w:val="8"/>
  </w:num>
  <w:num w:numId="15">
    <w:abstractNumId w:val="25"/>
  </w:num>
  <w:num w:numId="16">
    <w:abstractNumId w:val="21"/>
  </w:num>
  <w:num w:numId="17">
    <w:abstractNumId w:val="19"/>
  </w:num>
  <w:num w:numId="18">
    <w:abstractNumId w:val="22"/>
  </w:num>
  <w:num w:numId="19">
    <w:abstractNumId w:val="18"/>
  </w:num>
  <w:num w:numId="20">
    <w:abstractNumId w:val="24"/>
  </w:num>
  <w:num w:numId="21">
    <w:abstractNumId w:val="10"/>
  </w:num>
  <w:num w:numId="22">
    <w:abstractNumId w:val="15"/>
  </w:num>
  <w:num w:numId="23">
    <w:abstractNumId w:val="16"/>
  </w:num>
  <w:num w:numId="24">
    <w:abstractNumId w:val="2"/>
  </w:num>
  <w:num w:numId="25">
    <w:abstractNumId w:val="23"/>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0C"/>
    <w:rsid w:val="00002D30"/>
    <w:rsid w:val="00005BDC"/>
    <w:rsid w:val="00012838"/>
    <w:rsid w:val="00013AC3"/>
    <w:rsid w:val="0003488B"/>
    <w:rsid w:val="000372E5"/>
    <w:rsid w:val="000404E9"/>
    <w:rsid w:val="000428D3"/>
    <w:rsid w:val="00065E0D"/>
    <w:rsid w:val="0007051C"/>
    <w:rsid w:val="00076411"/>
    <w:rsid w:val="00097AEF"/>
    <w:rsid w:val="000B1D18"/>
    <w:rsid w:val="000C751D"/>
    <w:rsid w:val="000E42E8"/>
    <w:rsid w:val="000F0CA9"/>
    <w:rsid w:val="0010003E"/>
    <w:rsid w:val="00100925"/>
    <w:rsid w:val="001108C4"/>
    <w:rsid w:val="001224A7"/>
    <w:rsid w:val="00133EDD"/>
    <w:rsid w:val="00166C12"/>
    <w:rsid w:val="0018390C"/>
    <w:rsid w:val="00184FDB"/>
    <w:rsid w:val="00195DE7"/>
    <w:rsid w:val="001B6E8D"/>
    <w:rsid w:val="001D774E"/>
    <w:rsid w:val="001E303E"/>
    <w:rsid w:val="001E5AD8"/>
    <w:rsid w:val="00216F16"/>
    <w:rsid w:val="00224399"/>
    <w:rsid w:val="00224AA8"/>
    <w:rsid w:val="00230342"/>
    <w:rsid w:val="00240D0A"/>
    <w:rsid w:val="002629D0"/>
    <w:rsid w:val="00273D32"/>
    <w:rsid w:val="002823A2"/>
    <w:rsid w:val="00283CA0"/>
    <w:rsid w:val="00290D92"/>
    <w:rsid w:val="002D320E"/>
    <w:rsid w:val="002E385F"/>
    <w:rsid w:val="002E7C30"/>
    <w:rsid w:val="002F156F"/>
    <w:rsid w:val="002F3AA0"/>
    <w:rsid w:val="002F5865"/>
    <w:rsid w:val="002F5CDF"/>
    <w:rsid w:val="002F6D7E"/>
    <w:rsid w:val="00303FCC"/>
    <w:rsid w:val="00326ACA"/>
    <w:rsid w:val="00333F7A"/>
    <w:rsid w:val="0034384A"/>
    <w:rsid w:val="00357284"/>
    <w:rsid w:val="003979BD"/>
    <w:rsid w:val="003B2C8E"/>
    <w:rsid w:val="003C2E0A"/>
    <w:rsid w:val="003D5464"/>
    <w:rsid w:val="003D665A"/>
    <w:rsid w:val="003E14C0"/>
    <w:rsid w:val="003F6A47"/>
    <w:rsid w:val="00424D60"/>
    <w:rsid w:val="004259FC"/>
    <w:rsid w:val="00446BEF"/>
    <w:rsid w:val="00464A4B"/>
    <w:rsid w:val="00466D3B"/>
    <w:rsid w:val="00466F9B"/>
    <w:rsid w:val="00474DEE"/>
    <w:rsid w:val="004821B6"/>
    <w:rsid w:val="0048448F"/>
    <w:rsid w:val="00484620"/>
    <w:rsid w:val="00490DBC"/>
    <w:rsid w:val="004A68E4"/>
    <w:rsid w:val="004A78A4"/>
    <w:rsid w:val="004B1AED"/>
    <w:rsid w:val="004C10B0"/>
    <w:rsid w:val="004D56E4"/>
    <w:rsid w:val="004F71AB"/>
    <w:rsid w:val="00500485"/>
    <w:rsid w:val="00510ABB"/>
    <w:rsid w:val="00511E34"/>
    <w:rsid w:val="00536EF1"/>
    <w:rsid w:val="00594FEB"/>
    <w:rsid w:val="005B076C"/>
    <w:rsid w:val="005B1493"/>
    <w:rsid w:val="005B14F9"/>
    <w:rsid w:val="005D09E2"/>
    <w:rsid w:val="005D3F3B"/>
    <w:rsid w:val="005D5F3B"/>
    <w:rsid w:val="005E44D8"/>
    <w:rsid w:val="005E6FAC"/>
    <w:rsid w:val="00601A0F"/>
    <w:rsid w:val="00603363"/>
    <w:rsid w:val="00607BE9"/>
    <w:rsid w:val="00612EB3"/>
    <w:rsid w:val="00660A6E"/>
    <w:rsid w:val="00662971"/>
    <w:rsid w:val="0066409A"/>
    <w:rsid w:val="00667E8C"/>
    <w:rsid w:val="00683C4E"/>
    <w:rsid w:val="00683C8E"/>
    <w:rsid w:val="0068674C"/>
    <w:rsid w:val="0069250C"/>
    <w:rsid w:val="006929E9"/>
    <w:rsid w:val="00697B76"/>
    <w:rsid w:val="006A3200"/>
    <w:rsid w:val="006D2BA4"/>
    <w:rsid w:val="006E562E"/>
    <w:rsid w:val="006F790F"/>
    <w:rsid w:val="00700C5F"/>
    <w:rsid w:val="007032DF"/>
    <w:rsid w:val="00737771"/>
    <w:rsid w:val="007A54FD"/>
    <w:rsid w:val="007A5A0A"/>
    <w:rsid w:val="007B167A"/>
    <w:rsid w:val="007B5049"/>
    <w:rsid w:val="007C47CD"/>
    <w:rsid w:val="007C7579"/>
    <w:rsid w:val="007F2B9A"/>
    <w:rsid w:val="007F3529"/>
    <w:rsid w:val="007F45FE"/>
    <w:rsid w:val="00812C13"/>
    <w:rsid w:val="00820A84"/>
    <w:rsid w:val="00831374"/>
    <w:rsid w:val="0086429D"/>
    <w:rsid w:val="00865574"/>
    <w:rsid w:val="008A6525"/>
    <w:rsid w:val="008C250B"/>
    <w:rsid w:val="008D539A"/>
    <w:rsid w:val="008F1D31"/>
    <w:rsid w:val="008F30D5"/>
    <w:rsid w:val="00933E4E"/>
    <w:rsid w:val="00935C6A"/>
    <w:rsid w:val="00944BE6"/>
    <w:rsid w:val="00966420"/>
    <w:rsid w:val="00972E9A"/>
    <w:rsid w:val="00977626"/>
    <w:rsid w:val="00992961"/>
    <w:rsid w:val="009A4BF2"/>
    <w:rsid w:val="009B234A"/>
    <w:rsid w:val="009F1576"/>
    <w:rsid w:val="009F2AAD"/>
    <w:rsid w:val="009F3B98"/>
    <w:rsid w:val="009F74CE"/>
    <w:rsid w:val="00A063C7"/>
    <w:rsid w:val="00A202B8"/>
    <w:rsid w:val="00A22654"/>
    <w:rsid w:val="00A241A7"/>
    <w:rsid w:val="00A244E6"/>
    <w:rsid w:val="00A52EA7"/>
    <w:rsid w:val="00AC68BE"/>
    <w:rsid w:val="00AD48A8"/>
    <w:rsid w:val="00AE2A63"/>
    <w:rsid w:val="00AE7DC5"/>
    <w:rsid w:val="00AF35EE"/>
    <w:rsid w:val="00B0571D"/>
    <w:rsid w:val="00B130BE"/>
    <w:rsid w:val="00B3550C"/>
    <w:rsid w:val="00B468FB"/>
    <w:rsid w:val="00B52FC3"/>
    <w:rsid w:val="00B55A67"/>
    <w:rsid w:val="00B64122"/>
    <w:rsid w:val="00BA543A"/>
    <w:rsid w:val="00BB55B1"/>
    <w:rsid w:val="00BD622F"/>
    <w:rsid w:val="00BE4056"/>
    <w:rsid w:val="00C14617"/>
    <w:rsid w:val="00C169D7"/>
    <w:rsid w:val="00C26CCD"/>
    <w:rsid w:val="00C65A91"/>
    <w:rsid w:val="00C70296"/>
    <w:rsid w:val="00C838E3"/>
    <w:rsid w:val="00C85962"/>
    <w:rsid w:val="00C97D53"/>
    <w:rsid w:val="00C97FFA"/>
    <w:rsid w:val="00CB55D9"/>
    <w:rsid w:val="00CC743E"/>
    <w:rsid w:val="00CD765C"/>
    <w:rsid w:val="00CE2D6D"/>
    <w:rsid w:val="00CF01EE"/>
    <w:rsid w:val="00CF082A"/>
    <w:rsid w:val="00D063FC"/>
    <w:rsid w:val="00D07C27"/>
    <w:rsid w:val="00D33E64"/>
    <w:rsid w:val="00D8447F"/>
    <w:rsid w:val="00DD590C"/>
    <w:rsid w:val="00DF15BA"/>
    <w:rsid w:val="00DF4D37"/>
    <w:rsid w:val="00DF68B9"/>
    <w:rsid w:val="00DF7E83"/>
    <w:rsid w:val="00E02697"/>
    <w:rsid w:val="00E138DD"/>
    <w:rsid w:val="00E36D55"/>
    <w:rsid w:val="00E510B9"/>
    <w:rsid w:val="00E632FA"/>
    <w:rsid w:val="00E804DB"/>
    <w:rsid w:val="00F02057"/>
    <w:rsid w:val="00F141E0"/>
    <w:rsid w:val="00F20F91"/>
    <w:rsid w:val="00F23B4E"/>
    <w:rsid w:val="00F35AAF"/>
    <w:rsid w:val="00F43C14"/>
    <w:rsid w:val="00F57297"/>
    <w:rsid w:val="00F57BAC"/>
    <w:rsid w:val="00F70210"/>
    <w:rsid w:val="00F72972"/>
    <w:rsid w:val="00F825EB"/>
    <w:rsid w:val="00FC2B3E"/>
    <w:rsid w:val="00FC4E37"/>
    <w:rsid w:val="00FC5BB6"/>
    <w:rsid w:val="00FE0BB2"/>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0657"/>
  <w15:chartTrackingRefBased/>
  <w15:docId w15:val="{DBEF3DD0-6E9A-B748-80DF-7425504E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E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590C"/>
    <w:pPr>
      <w:keepNext/>
      <w:keepLines/>
      <w:spacing w:before="480" w:line="276" w:lineRule="auto"/>
      <w:outlineLvl w:val="0"/>
    </w:pPr>
    <w:rPr>
      <w:rFonts w:asciiTheme="majorHAnsi" w:eastAsiaTheme="majorEastAsia" w:hAnsiTheme="majorHAnsi" w:cstheme="majorBidi"/>
      <w:b/>
      <w:bCs/>
      <w:color w:val="686963" w:themeColor="accent1" w:themeShade="BF"/>
      <w:sz w:val="28"/>
      <w:szCs w:val="28"/>
    </w:rPr>
  </w:style>
  <w:style w:type="paragraph" w:styleId="Heading2">
    <w:name w:val="heading 2"/>
    <w:basedOn w:val="Normal"/>
    <w:next w:val="Normal"/>
    <w:link w:val="Heading2Char"/>
    <w:uiPriority w:val="9"/>
    <w:semiHidden/>
    <w:unhideWhenUsed/>
    <w:qFormat/>
    <w:rsid w:val="00DD590C"/>
    <w:pPr>
      <w:keepNext/>
      <w:keepLines/>
      <w:spacing w:before="200" w:line="276" w:lineRule="auto"/>
      <w:outlineLvl w:val="1"/>
    </w:pPr>
    <w:rPr>
      <w:rFonts w:asciiTheme="majorHAnsi" w:eastAsiaTheme="majorEastAsia" w:hAnsiTheme="majorHAnsi" w:cstheme="majorBidi"/>
      <w:b/>
      <w:bCs/>
      <w:color w:val="8C8D86" w:themeColor="accent1"/>
      <w:sz w:val="26"/>
      <w:szCs w:val="26"/>
    </w:rPr>
  </w:style>
  <w:style w:type="paragraph" w:styleId="Heading3">
    <w:name w:val="heading 3"/>
    <w:basedOn w:val="Normal"/>
    <w:next w:val="Normal"/>
    <w:link w:val="Heading3Char"/>
    <w:uiPriority w:val="9"/>
    <w:semiHidden/>
    <w:unhideWhenUsed/>
    <w:qFormat/>
    <w:rsid w:val="00DD590C"/>
    <w:pPr>
      <w:keepNext/>
      <w:keepLines/>
      <w:spacing w:before="200"/>
      <w:outlineLvl w:val="2"/>
    </w:pPr>
    <w:rPr>
      <w:rFonts w:asciiTheme="majorHAnsi" w:eastAsiaTheme="majorEastAsia" w:hAnsiTheme="majorHAnsi" w:cstheme="majorBidi"/>
      <w:b/>
      <w:bCs/>
      <w:color w:val="8C8D86" w:themeColor="accent1"/>
    </w:rPr>
  </w:style>
  <w:style w:type="paragraph" w:styleId="Heading4">
    <w:name w:val="heading 4"/>
    <w:basedOn w:val="Normal"/>
    <w:next w:val="Normal"/>
    <w:link w:val="Heading4Char"/>
    <w:uiPriority w:val="9"/>
    <w:semiHidden/>
    <w:unhideWhenUsed/>
    <w:qFormat/>
    <w:rsid w:val="00DD590C"/>
    <w:pPr>
      <w:keepNext/>
      <w:keepLines/>
      <w:spacing w:before="200"/>
      <w:outlineLvl w:val="3"/>
    </w:pPr>
    <w:rPr>
      <w:rFonts w:asciiTheme="majorHAnsi" w:eastAsiaTheme="majorEastAsia" w:hAnsiTheme="majorHAnsi" w:cstheme="majorBidi"/>
      <w:b/>
      <w:bCs/>
      <w:i/>
      <w:iCs/>
      <w:color w:val="8C8D86" w:themeColor="accent1"/>
    </w:rPr>
  </w:style>
  <w:style w:type="paragraph" w:styleId="Heading5">
    <w:name w:val="heading 5"/>
    <w:basedOn w:val="Normal"/>
    <w:next w:val="Normal"/>
    <w:link w:val="Heading5Char"/>
    <w:uiPriority w:val="9"/>
    <w:semiHidden/>
    <w:unhideWhenUsed/>
    <w:qFormat/>
    <w:rsid w:val="00DD590C"/>
    <w:pPr>
      <w:keepNext/>
      <w:keepLines/>
      <w:spacing w:before="200"/>
      <w:outlineLvl w:val="4"/>
    </w:pPr>
    <w:rPr>
      <w:rFonts w:asciiTheme="majorHAnsi" w:eastAsiaTheme="majorEastAsia" w:hAnsiTheme="majorHAnsi" w:cstheme="majorBidi"/>
      <w:color w:val="454642" w:themeColor="accent1" w:themeShade="7F"/>
    </w:rPr>
  </w:style>
  <w:style w:type="paragraph" w:styleId="Heading6">
    <w:name w:val="heading 6"/>
    <w:basedOn w:val="Normal"/>
    <w:next w:val="Normal"/>
    <w:link w:val="Heading6Char"/>
    <w:uiPriority w:val="9"/>
    <w:semiHidden/>
    <w:unhideWhenUsed/>
    <w:qFormat/>
    <w:rsid w:val="00DD590C"/>
    <w:pPr>
      <w:keepNext/>
      <w:keepLines/>
      <w:spacing w:before="200"/>
      <w:outlineLvl w:val="5"/>
    </w:pPr>
    <w:rPr>
      <w:rFonts w:asciiTheme="majorHAnsi" w:eastAsiaTheme="majorEastAsia" w:hAnsiTheme="majorHAnsi" w:cstheme="majorBidi"/>
      <w:i/>
      <w:iCs/>
      <w:color w:val="454642" w:themeColor="accent1" w:themeShade="7F"/>
    </w:rPr>
  </w:style>
  <w:style w:type="paragraph" w:styleId="Heading7">
    <w:name w:val="heading 7"/>
    <w:basedOn w:val="Normal"/>
    <w:next w:val="Normal"/>
    <w:link w:val="Heading7Char"/>
    <w:uiPriority w:val="9"/>
    <w:semiHidden/>
    <w:unhideWhenUsed/>
    <w:qFormat/>
    <w:rsid w:val="00DD59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590C"/>
    <w:pPr>
      <w:keepNext/>
      <w:keepLines/>
      <w:spacing w:before="200"/>
      <w:outlineLvl w:val="7"/>
    </w:pPr>
    <w:rPr>
      <w:rFonts w:asciiTheme="majorHAnsi" w:eastAsiaTheme="majorEastAsia" w:hAnsiTheme="majorHAnsi" w:cstheme="majorBidi"/>
      <w:color w:val="8C8D86" w:themeColor="accent1"/>
      <w:sz w:val="20"/>
      <w:szCs w:val="20"/>
    </w:rPr>
  </w:style>
  <w:style w:type="paragraph" w:styleId="Heading9">
    <w:name w:val="heading 9"/>
    <w:basedOn w:val="Normal"/>
    <w:next w:val="Normal"/>
    <w:link w:val="Heading9Char"/>
    <w:uiPriority w:val="9"/>
    <w:semiHidden/>
    <w:unhideWhenUsed/>
    <w:qFormat/>
    <w:rsid w:val="00DD59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90C"/>
    <w:rPr>
      <w:rFonts w:asciiTheme="majorHAnsi" w:eastAsiaTheme="majorEastAsia" w:hAnsiTheme="majorHAnsi" w:cstheme="majorBidi"/>
      <w:b/>
      <w:bCs/>
      <w:color w:val="686963" w:themeColor="accent1" w:themeShade="BF"/>
      <w:sz w:val="28"/>
      <w:szCs w:val="28"/>
    </w:rPr>
  </w:style>
  <w:style w:type="character" w:customStyle="1" w:styleId="Heading2Char">
    <w:name w:val="Heading 2 Char"/>
    <w:basedOn w:val="DefaultParagraphFont"/>
    <w:link w:val="Heading2"/>
    <w:uiPriority w:val="9"/>
    <w:semiHidden/>
    <w:rsid w:val="00DD590C"/>
    <w:rPr>
      <w:rFonts w:asciiTheme="majorHAnsi" w:eastAsiaTheme="majorEastAsia" w:hAnsiTheme="majorHAnsi" w:cstheme="majorBidi"/>
      <w:b/>
      <w:bCs/>
      <w:color w:val="8C8D86" w:themeColor="accent1"/>
      <w:sz w:val="26"/>
      <w:szCs w:val="26"/>
    </w:rPr>
  </w:style>
  <w:style w:type="character" w:customStyle="1" w:styleId="Heading3Char">
    <w:name w:val="Heading 3 Char"/>
    <w:basedOn w:val="DefaultParagraphFont"/>
    <w:link w:val="Heading3"/>
    <w:uiPriority w:val="9"/>
    <w:semiHidden/>
    <w:rsid w:val="00DD590C"/>
    <w:rPr>
      <w:rFonts w:asciiTheme="majorHAnsi" w:eastAsiaTheme="majorEastAsia" w:hAnsiTheme="majorHAnsi" w:cstheme="majorBidi"/>
      <w:b/>
      <w:bCs/>
      <w:color w:val="8C8D86" w:themeColor="accent1"/>
    </w:rPr>
  </w:style>
  <w:style w:type="character" w:customStyle="1" w:styleId="Heading4Char">
    <w:name w:val="Heading 4 Char"/>
    <w:basedOn w:val="DefaultParagraphFont"/>
    <w:link w:val="Heading4"/>
    <w:uiPriority w:val="9"/>
    <w:semiHidden/>
    <w:rsid w:val="00DD590C"/>
    <w:rPr>
      <w:rFonts w:asciiTheme="majorHAnsi" w:eastAsiaTheme="majorEastAsia" w:hAnsiTheme="majorHAnsi" w:cstheme="majorBidi"/>
      <w:b/>
      <w:bCs/>
      <w:i/>
      <w:iCs/>
      <w:color w:val="8C8D86" w:themeColor="accent1"/>
    </w:rPr>
  </w:style>
  <w:style w:type="character" w:customStyle="1" w:styleId="Heading5Char">
    <w:name w:val="Heading 5 Char"/>
    <w:basedOn w:val="DefaultParagraphFont"/>
    <w:link w:val="Heading5"/>
    <w:uiPriority w:val="9"/>
    <w:semiHidden/>
    <w:rsid w:val="00DD590C"/>
    <w:rPr>
      <w:rFonts w:asciiTheme="majorHAnsi" w:eastAsiaTheme="majorEastAsia" w:hAnsiTheme="majorHAnsi" w:cstheme="majorBidi"/>
      <w:color w:val="454642" w:themeColor="accent1" w:themeShade="7F"/>
    </w:rPr>
  </w:style>
  <w:style w:type="character" w:customStyle="1" w:styleId="Heading6Char">
    <w:name w:val="Heading 6 Char"/>
    <w:basedOn w:val="DefaultParagraphFont"/>
    <w:link w:val="Heading6"/>
    <w:uiPriority w:val="9"/>
    <w:semiHidden/>
    <w:rsid w:val="00DD590C"/>
    <w:rPr>
      <w:rFonts w:asciiTheme="majorHAnsi" w:eastAsiaTheme="majorEastAsia" w:hAnsiTheme="majorHAnsi" w:cstheme="majorBidi"/>
      <w:i/>
      <w:iCs/>
      <w:color w:val="454642" w:themeColor="accent1" w:themeShade="7F"/>
    </w:rPr>
  </w:style>
  <w:style w:type="character" w:customStyle="1" w:styleId="Heading7Char">
    <w:name w:val="Heading 7 Char"/>
    <w:basedOn w:val="DefaultParagraphFont"/>
    <w:link w:val="Heading7"/>
    <w:uiPriority w:val="9"/>
    <w:semiHidden/>
    <w:rsid w:val="00DD59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590C"/>
    <w:rPr>
      <w:rFonts w:asciiTheme="majorHAnsi" w:eastAsiaTheme="majorEastAsia" w:hAnsiTheme="majorHAnsi" w:cstheme="majorBidi"/>
      <w:color w:val="8C8D86" w:themeColor="accent1"/>
      <w:sz w:val="20"/>
      <w:szCs w:val="20"/>
    </w:rPr>
  </w:style>
  <w:style w:type="character" w:customStyle="1" w:styleId="Heading9Char">
    <w:name w:val="Heading 9 Char"/>
    <w:basedOn w:val="DefaultParagraphFont"/>
    <w:link w:val="Heading9"/>
    <w:uiPriority w:val="9"/>
    <w:semiHidden/>
    <w:rsid w:val="00DD590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D590C"/>
    <w:rPr>
      <w:b/>
      <w:bCs/>
      <w:color w:val="8C8D86" w:themeColor="accent1"/>
      <w:sz w:val="18"/>
      <w:szCs w:val="18"/>
    </w:rPr>
  </w:style>
  <w:style w:type="paragraph" w:styleId="Title">
    <w:name w:val="Title"/>
    <w:basedOn w:val="Normal"/>
    <w:next w:val="Normal"/>
    <w:link w:val="TitleChar"/>
    <w:uiPriority w:val="10"/>
    <w:qFormat/>
    <w:rsid w:val="00DD590C"/>
    <w:pPr>
      <w:pBdr>
        <w:bottom w:val="single" w:sz="8" w:space="4" w:color="8C8D86" w:themeColor="accent1"/>
      </w:pBdr>
      <w:spacing w:after="300"/>
      <w:contextualSpacing/>
    </w:pPr>
    <w:rPr>
      <w:rFonts w:asciiTheme="majorHAnsi" w:eastAsiaTheme="majorEastAsia" w:hAnsiTheme="majorHAnsi" w:cstheme="majorBidi"/>
      <w:color w:val="12140A" w:themeColor="text2" w:themeShade="BF"/>
      <w:spacing w:val="5"/>
      <w:kern w:val="28"/>
      <w:sz w:val="52"/>
      <w:szCs w:val="52"/>
    </w:rPr>
  </w:style>
  <w:style w:type="character" w:customStyle="1" w:styleId="TitleChar">
    <w:name w:val="Title Char"/>
    <w:basedOn w:val="DefaultParagraphFont"/>
    <w:link w:val="Title"/>
    <w:uiPriority w:val="10"/>
    <w:rsid w:val="00DD590C"/>
    <w:rPr>
      <w:rFonts w:asciiTheme="majorHAnsi" w:eastAsiaTheme="majorEastAsia" w:hAnsiTheme="majorHAnsi" w:cstheme="majorBidi"/>
      <w:color w:val="12140A" w:themeColor="text2" w:themeShade="BF"/>
      <w:spacing w:val="5"/>
      <w:kern w:val="28"/>
      <w:sz w:val="52"/>
      <w:szCs w:val="52"/>
    </w:rPr>
  </w:style>
  <w:style w:type="paragraph" w:styleId="Subtitle">
    <w:name w:val="Subtitle"/>
    <w:basedOn w:val="Normal"/>
    <w:next w:val="Normal"/>
    <w:link w:val="SubtitleChar"/>
    <w:uiPriority w:val="11"/>
    <w:qFormat/>
    <w:rsid w:val="00DD590C"/>
    <w:pPr>
      <w:numPr>
        <w:ilvl w:val="1"/>
      </w:numPr>
      <w:spacing w:after="200" w:line="276" w:lineRule="auto"/>
    </w:pPr>
    <w:rPr>
      <w:rFonts w:asciiTheme="majorHAnsi" w:eastAsiaTheme="majorEastAsia" w:hAnsiTheme="majorHAnsi" w:cstheme="majorBidi"/>
      <w:i/>
      <w:iCs/>
      <w:color w:val="8C8D86" w:themeColor="accent1"/>
      <w:spacing w:val="15"/>
    </w:rPr>
  </w:style>
  <w:style w:type="character" w:customStyle="1" w:styleId="SubtitleChar">
    <w:name w:val="Subtitle Char"/>
    <w:basedOn w:val="DefaultParagraphFont"/>
    <w:link w:val="Subtitle"/>
    <w:uiPriority w:val="11"/>
    <w:rsid w:val="00DD590C"/>
    <w:rPr>
      <w:rFonts w:asciiTheme="majorHAnsi" w:eastAsiaTheme="majorEastAsia" w:hAnsiTheme="majorHAnsi" w:cstheme="majorBidi"/>
      <w:i/>
      <w:iCs/>
      <w:color w:val="8C8D86" w:themeColor="accent1"/>
      <w:spacing w:val="15"/>
      <w:sz w:val="24"/>
      <w:szCs w:val="24"/>
    </w:rPr>
  </w:style>
  <w:style w:type="character" w:styleId="Strong">
    <w:name w:val="Strong"/>
    <w:basedOn w:val="DefaultParagraphFont"/>
    <w:uiPriority w:val="22"/>
    <w:qFormat/>
    <w:rsid w:val="00DD590C"/>
    <w:rPr>
      <w:b/>
      <w:bCs/>
    </w:rPr>
  </w:style>
  <w:style w:type="character" w:styleId="Emphasis">
    <w:name w:val="Emphasis"/>
    <w:basedOn w:val="DefaultParagraphFont"/>
    <w:uiPriority w:val="20"/>
    <w:qFormat/>
    <w:rsid w:val="00DD590C"/>
    <w:rPr>
      <w:i/>
      <w:iCs/>
    </w:rPr>
  </w:style>
  <w:style w:type="paragraph" w:styleId="NoSpacing">
    <w:name w:val="No Spacing"/>
    <w:link w:val="NoSpacingChar"/>
    <w:uiPriority w:val="1"/>
    <w:qFormat/>
    <w:rsid w:val="00DD590C"/>
    <w:pPr>
      <w:spacing w:after="0" w:line="240" w:lineRule="auto"/>
    </w:pPr>
  </w:style>
  <w:style w:type="paragraph" w:styleId="ListParagraph">
    <w:name w:val="List Paragraph"/>
    <w:basedOn w:val="Normal"/>
    <w:uiPriority w:val="34"/>
    <w:qFormat/>
    <w:rsid w:val="00DD590C"/>
    <w:pPr>
      <w:spacing w:after="200" w:line="276" w:lineRule="auto"/>
      <w:ind w:left="720"/>
      <w:contextualSpacing/>
    </w:pPr>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DD590C"/>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DD590C"/>
    <w:rPr>
      <w:i/>
      <w:iCs/>
      <w:color w:val="000000" w:themeColor="text1"/>
    </w:rPr>
  </w:style>
  <w:style w:type="paragraph" w:styleId="IntenseQuote">
    <w:name w:val="Intense Quote"/>
    <w:basedOn w:val="Normal"/>
    <w:next w:val="Normal"/>
    <w:link w:val="IntenseQuoteChar"/>
    <w:uiPriority w:val="30"/>
    <w:qFormat/>
    <w:rsid w:val="00DD590C"/>
    <w:pPr>
      <w:pBdr>
        <w:bottom w:val="single" w:sz="4" w:space="4" w:color="8C8D86" w:themeColor="accent1"/>
      </w:pBdr>
      <w:spacing w:before="200" w:after="280" w:line="276" w:lineRule="auto"/>
      <w:ind w:left="936" w:right="936"/>
    </w:pPr>
    <w:rPr>
      <w:rFonts w:asciiTheme="minorHAnsi" w:eastAsiaTheme="minorEastAsia" w:hAnsiTheme="minorHAnsi" w:cstheme="minorBidi"/>
      <w:b/>
      <w:bCs/>
      <w:i/>
      <w:iCs/>
      <w:color w:val="8C8D86" w:themeColor="accent1"/>
      <w:sz w:val="22"/>
      <w:szCs w:val="22"/>
    </w:rPr>
  </w:style>
  <w:style w:type="character" w:customStyle="1" w:styleId="IntenseQuoteChar">
    <w:name w:val="Intense Quote Char"/>
    <w:basedOn w:val="DefaultParagraphFont"/>
    <w:link w:val="IntenseQuote"/>
    <w:uiPriority w:val="30"/>
    <w:rsid w:val="00DD590C"/>
    <w:rPr>
      <w:b/>
      <w:bCs/>
      <w:i/>
      <w:iCs/>
      <w:color w:val="8C8D86" w:themeColor="accent1"/>
    </w:rPr>
  </w:style>
  <w:style w:type="character" w:styleId="SubtleEmphasis">
    <w:name w:val="Subtle Emphasis"/>
    <w:basedOn w:val="DefaultParagraphFont"/>
    <w:uiPriority w:val="19"/>
    <w:qFormat/>
    <w:rsid w:val="00DD590C"/>
    <w:rPr>
      <w:i/>
      <w:iCs/>
      <w:color w:val="808080" w:themeColor="text1" w:themeTint="7F"/>
    </w:rPr>
  </w:style>
  <w:style w:type="character" w:styleId="IntenseEmphasis">
    <w:name w:val="Intense Emphasis"/>
    <w:basedOn w:val="DefaultParagraphFont"/>
    <w:uiPriority w:val="21"/>
    <w:qFormat/>
    <w:rsid w:val="00DD590C"/>
    <w:rPr>
      <w:b/>
      <w:bCs/>
      <w:i/>
      <w:iCs/>
      <w:color w:val="8C8D86" w:themeColor="accent1"/>
    </w:rPr>
  </w:style>
  <w:style w:type="character" w:styleId="SubtleReference">
    <w:name w:val="Subtle Reference"/>
    <w:basedOn w:val="DefaultParagraphFont"/>
    <w:uiPriority w:val="31"/>
    <w:qFormat/>
    <w:rsid w:val="00DD590C"/>
    <w:rPr>
      <w:smallCaps/>
      <w:color w:val="E6C069" w:themeColor="accent2"/>
      <w:u w:val="single"/>
    </w:rPr>
  </w:style>
  <w:style w:type="character" w:styleId="IntenseReference">
    <w:name w:val="Intense Reference"/>
    <w:basedOn w:val="DefaultParagraphFont"/>
    <w:uiPriority w:val="32"/>
    <w:qFormat/>
    <w:rsid w:val="00DD590C"/>
    <w:rPr>
      <w:b/>
      <w:bCs/>
      <w:smallCaps/>
      <w:color w:val="E6C069" w:themeColor="accent2"/>
      <w:spacing w:val="5"/>
      <w:u w:val="single"/>
    </w:rPr>
  </w:style>
  <w:style w:type="character" w:styleId="BookTitle">
    <w:name w:val="Book Title"/>
    <w:basedOn w:val="DefaultParagraphFont"/>
    <w:uiPriority w:val="33"/>
    <w:qFormat/>
    <w:rsid w:val="00DD590C"/>
    <w:rPr>
      <w:b/>
      <w:bCs/>
      <w:smallCaps/>
      <w:spacing w:val="5"/>
    </w:rPr>
  </w:style>
  <w:style w:type="paragraph" w:styleId="TOCHeading">
    <w:name w:val="TOC Heading"/>
    <w:basedOn w:val="Heading1"/>
    <w:next w:val="Normal"/>
    <w:uiPriority w:val="39"/>
    <w:semiHidden/>
    <w:unhideWhenUsed/>
    <w:qFormat/>
    <w:rsid w:val="00DD590C"/>
    <w:pPr>
      <w:outlineLvl w:val="9"/>
    </w:pPr>
  </w:style>
  <w:style w:type="paragraph" w:styleId="Header">
    <w:name w:val="header"/>
    <w:basedOn w:val="Normal"/>
    <w:link w:val="HeaderChar"/>
    <w:uiPriority w:val="99"/>
    <w:unhideWhenUsed/>
    <w:rsid w:val="00184FD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84FDB"/>
  </w:style>
  <w:style w:type="paragraph" w:styleId="Footer">
    <w:name w:val="footer"/>
    <w:basedOn w:val="Normal"/>
    <w:link w:val="FooterChar"/>
    <w:uiPriority w:val="99"/>
    <w:unhideWhenUsed/>
    <w:rsid w:val="00184FDB"/>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84FDB"/>
  </w:style>
  <w:style w:type="character" w:customStyle="1" w:styleId="NoSpacingChar">
    <w:name w:val="No Spacing Char"/>
    <w:basedOn w:val="DefaultParagraphFont"/>
    <w:link w:val="NoSpacing"/>
    <w:uiPriority w:val="1"/>
    <w:rsid w:val="00184FDB"/>
  </w:style>
  <w:style w:type="paragraph" w:styleId="NormalWeb">
    <w:name w:val="Normal (Web)"/>
    <w:basedOn w:val="Normal"/>
    <w:uiPriority w:val="99"/>
    <w:semiHidden/>
    <w:unhideWhenUsed/>
    <w:rsid w:val="009F74CE"/>
  </w:style>
  <w:style w:type="character" w:styleId="PageNumber">
    <w:name w:val="page number"/>
    <w:basedOn w:val="DefaultParagraphFont"/>
    <w:uiPriority w:val="99"/>
    <w:semiHidden/>
    <w:unhideWhenUsed/>
    <w:rsid w:val="00BD622F"/>
  </w:style>
  <w:style w:type="character" w:styleId="Hyperlink">
    <w:name w:val="Hyperlink"/>
    <w:basedOn w:val="DefaultParagraphFont"/>
    <w:uiPriority w:val="99"/>
    <w:unhideWhenUsed/>
    <w:rsid w:val="007B5049"/>
    <w:rPr>
      <w:color w:val="77A2BB" w:themeColor="hyperlink"/>
      <w:u w:val="single"/>
    </w:rPr>
  </w:style>
  <w:style w:type="character" w:styleId="UnresolvedMention">
    <w:name w:val="Unresolved Mention"/>
    <w:basedOn w:val="DefaultParagraphFont"/>
    <w:uiPriority w:val="99"/>
    <w:semiHidden/>
    <w:unhideWhenUsed/>
    <w:rsid w:val="007B5049"/>
    <w:rPr>
      <w:color w:val="605E5C"/>
      <w:shd w:val="clear" w:color="auto" w:fill="E1DFDD"/>
    </w:rPr>
  </w:style>
  <w:style w:type="character" w:styleId="FollowedHyperlink">
    <w:name w:val="FollowedHyperlink"/>
    <w:basedOn w:val="DefaultParagraphFont"/>
    <w:uiPriority w:val="99"/>
    <w:semiHidden/>
    <w:unhideWhenUsed/>
    <w:rsid w:val="00CD765C"/>
    <w:rPr>
      <w:color w:val="957A99" w:themeColor="followedHyperlink"/>
      <w:u w:val="single"/>
    </w:rPr>
  </w:style>
  <w:style w:type="paragraph" w:styleId="BalloonText">
    <w:name w:val="Balloon Text"/>
    <w:basedOn w:val="Normal"/>
    <w:link w:val="BalloonTextChar"/>
    <w:uiPriority w:val="99"/>
    <w:semiHidden/>
    <w:unhideWhenUsed/>
    <w:rsid w:val="00812C13"/>
    <w:rPr>
      <w:sz w:val="18"/>
      <w:szCs w:val="18"/>
    </w:rPr>
  </w:style>
  <w:style w:type="character" w:customStyle="1" w:styleId="BalloonTextChar">
    <w:name w:val="Balloon Text Char"/>
    <w:basedOn w:val="DefaultParagraphFont"/>
    <w:link w:val="BalloonText"/>
    <w:uiPriority w:val="99"/>
    <w:semiHidden/>
    <w:rsid w:val="00812C1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243">
      <w:bodyDiv w:val="1"/>
      <w:marLeft w:val="0"/>
      <w:marRight w:val="0"/>
      <w:marTop w:val="0"/>
      <w:marBottom w:val="0"/>
      <w:divBdr>
        <w:top w:val="none" w:sz="0" w:space="0" w:color="auto"/>
        <w:left w:val="none" w:sz="0" w:space="0" w:color="auto"/>
        <w:bottom w:val="none" w:sz="0" w:space="0" w:color="auto"/>
        <w:right w:val="none" w:sz="0" w:space="0" w:color="auto"/>
      </w:divBdr>
    </w:div>
    <w:div w:id="10113305">
      <w:bodyDiv w:val="1"/>
      <w:marLeft w:val="0"/>
      <w:marRight w:val="0"/>
      <w:marTop w:val="0"/>
      <w:marBottom w:val="0"/>
      <w:divBdr>
        <w:top w:val="none" w:sz="0" w:space="0" w:color="auto"/>
        <w:left w:val="none" w:sz="0" w:space="0" w:color="auto"/>
        <w:bottom w:val="none" w:sz="0" w:space="0" w:color="auto"/>
        <w:right w:val="none" w:sz="0" w:space="0" w:color="auto"/>
      </w:divBdr>
    </w:div>
    <w:div w:id="65105296">
      <w:bodyDiv w:val="1"/>
      <w:marLeft w:val="0"/>
      <w:marRight w:val="0"/>
      <w:marTop w:val="0"/>
      <w:marBottom w:val="0"/>
      <w:divBdr>
        <w:top w:val="none" w:sz="0" w:space="0" w:color="auto"/>
        <w:left w:val="none" w:sz="0" w:space="0" w:color="auto"/>
        <w:bottom w:val="none" w:sz="0" w:space="0" w:color="auto"/>
        <w:right w:val="none" w:sz="0" w:space="0" w:color="auto"/>
      </w:divBdr>
    </w:div>
    <w:div w:id="66346964">
      <w:bodyDiv w:val="1"/>
      <w:marLeft w:val="0"/>
      <w:marRight w:val="0"/>
      <w:marTop w:val="0"/>
      <w:marBottom w:val="0"/>
      <w:divBdr>
        <w:top w:val="none" w:sz="0" w:space="0" w:color="auto"/>
        <w:left w:val="none" w:sz="0" w:space="0" w:color="auto"/>
        <w:bottom w:val="none" w:sz="0" w:space="0" w:color="auto"/>
        <w:right w:val="none" w:sz="0" w:space="0" w:color="auto"/>
      </w:divBdr>
    </w:div>
    <w:div w:id="126701985">
      <w:bodyDiv w:val="1"/>
      <w:marLeft w:val="0"/>
      <w:marRight w:val="0"/>
      <w:marTop w:val="0"/>
      <w:marBottom w:val="0"/>
      <w:divBdr>
        <w:top w:val="none" w:sz="0" w:space="0" w:color="auto"/>
        <w:left w:val="none" w:sz="0" w:space="0" w:color="auto"/>
        <w:bottom w:val="none" w:sz="0" w:space="0" w:color="auto"/>
        <w:right w:val="none" w:sz="0" w:space="0" w:color="auto"/>
      </w:divBdr>
    </w:div>
    <w:div w:id="135298792">
      <w:bodyDiv w:val="1"/>
      <w:marLeft w:val="0"/>
      <w:marRight w:val="0"/>
      <w:marTop w:val="0"/>
      <w:marBottom w:val="0"/>
      <w:divBdr>
        <w:top w:val="none" w:sz="0" w:space="0" w:color="auto"/>
        <w:left w:val="none" w:sz="0" w:space="0" w:color="auto"/>
        <w:bottom w:val="none" w:sz="0" w:space="0" w:color="auto"/>
        <w:right w:val="none" w:sz="0" w:space="0" w:color="auto"/>
      </w:divBdr>
    </w:div>
    <w:div w:id="157814188">
      <w:bodyDiv w:val="1"/>
      <w:marLeft w:val="0"/>
      <w:marRight w:val="0"/>
      <w:marTop w:val="0"/>
      <w:marBottom w:val="0"/>
      <w:divBdr>
        <w:top w:val="none" w:sz="0" w:space="0" w:color="auto"/>
        <w:left w:val="none" w:sz="0" w:space="0" w:color="auto"/>
        <w:bottom w:val="none" w:sz="0" w:space="0" w:color="auto"/>
        <w:right w:val="none" w:sz="0" w:space="0" w:color="auto"/>
      </w:divBdr>
      <w:divsChild>
        <w:div w:id="442653952">
          <w:marLeft w:val="300"/>
          <w:marRight w:val="0"/>
          <w:marTop w:val="0"/>
          <w:marBottom w:val="240"/>
          <w:divBdr>
            <w:top w:val="none" w:sz="0" w:space="0" w:color="auto"/>
            <w:left w:val="none" w:sz="0" w:space="0" w:color="auto"/>
            <w:bottom w:val="none" w:sz="0" w:space="0" w:color="auto"/>
            <w:right w:val="none" w:sz="0" w:space="0" w:color="auto"/>
          </w:divBdr>
          <w:divsChild>
            <w:div w:id="1060252065">
              <w:marLeft w:val="0"/>
              <w:marRight w:val="0"/>
              <w:marTop w:val="0"/>
              <w:marBottom w:val="0"/>
              <w:divBdr>
                <w:top w:val="none" w:sz="0" w:space="0" w:color="auto"/>
                <w:left w:val="none" w:sz="0" w:space="0" w:color="auto"/>
                <w:bottom w:val="none" w:sz="0" w:space="0" w:color="auto"/>
                <w:right w:val="none" w:sz="0" w:space="0" w:color="auto"/>
              </w:divBdr>
              <w:divsChild>
                <w:div w:id="1314603961">
                  <w:marLeft w:val="0"/>
                  <w:marRight w:val="0"/>
                  <w:marTop w:val="0"/>
                  <w:marBottom w:val="0"/>
                  <w:divBdr>
                    <w:top w:val="none" w:sz="0" w:space="0" w:color="auto"/>
                    <w:left w:val="none" w:sz="0" w:space="0" w:color="auto"/>
                    <w:bottom w:val="none" w:sz="0" w:space="0" w:color="auto"/>
                    <w:right w:val="none" w:sz="0" w:space="0" w:color="auto"/>
                  </w:divBdr>
                  <w:divsChild>
                    <w:div w:id="1890334018">
                      <w:marLeft w:val="0"/>
                      <w:marRight w:val="0"/>
                      <w:marTop w:val="0"/>
                      <w:marBottom w:val="0"/>
                      <w:divBdr>
                        <w:top w:val="none" w:sz="0" w:space="0" w:color="auto"/>
                        <w:left w:val="none" w:sz="0" w:space="0" w:color="auto"/>
                        <w:bottom w:val="none" w:sz="0" w:space="0" w:color="auto"/>
                        <w:right w:val="none" w:sz="0" w:space="0" w:color="auto"/>
                      </w:divBdr>
                      <w:divsChild>
                        <w:div w:id="2070378280">
                          <w:marLeft w:val="0"/>
                          <w:marRight w:val="0"/>
                          <w:marTop w:val="0"/>
                          <w:marBottom w:val="0"/>
                          <w:divBdr>
                            <w:top w:val="none" w:sz="0" w:space="0" w:color="auto"/>
                            <w:left w:val="none" w:sz="0" w:space="0" w:color="auto"/>
                            <w:bottom w:val="none" w:sz="0" w:space="0" w:color="auto"/>
                            <w:right w:val="none" w:sz="0" w:space="0" w:color="auto"/>
                          </w:divBdr>
                          <w:divsChild>
                            <w:div w:id="746734807">
                              <w:marLeft w:val="0"/>
                              <w:marRight w:val="0"/>
                              <w:marTop w:val="0"/>
                              <w:marBottom w:val="0"/>
                              <w:divBdr>
                                <w:top w:val="none" w:sz="0" w:space="0" w:color="auto"/>
                                <w:left w:val="none" w:sz="0" w:space="0" w:color="auto"/>
                                <w:bottom w:val="none" w:sz="0" w:space="0" w:color="auto"/>
                                <w:right w:val="none" w:sz="0" w:space="0" w:color="auto"/>
                              </w:divBdr>
                              <w:divsChild>
                                <w:div w:id="14873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3805">
          <w:marLeft w:val="0"/>
          <w:marRight w:val="0"/>
          <w:marTop w:val="0"/>
          <w:marBottom w:val="0"/>
          <w:divBdr>
            <w:top w:val="none" w:sz="0" w:space="0" w:color="auto"/>
            <w:left w:val="none" w:sz="0" w:space="0" w:color="auto"/>
            <w:bottom w:val="none" w:sz="0" w:space="0" w:color="auto"/>
            <w:right w:val="none" w:sz="0" w:space="0" w:color="auto"/>
          </w:divBdr>
        </w:div>
      </w:divsChild>
    </w:div>
    <w:div w:id="193537351">
      <w:bodyDiv w:val="1"/>
      <w:marLeft w:val="0"/>
      <w:marRight w:val="0"/>
      <w:marTop w:val="0"/>
      <w:marBottom w:val="0"/>
      <w:divBdr>
        <w:top w:val="none" w:sz="0" w:space="0" w:color="auto"/>
        <w:left w:val="none" w:sz="0" w:space="0" w:color="auto"/>
        <w:bottom w:val="none" w:sz="0" w:space="0" w:color="auto"/>
        <w:right w:val="none" w:sz="0" w:space="0" w:color="auto"/>
      </w:divBdr>
    </w:div>
    <w:div w:id="218591362">
      <w:bodyDiv w:val="1"/>
      <w:marLeft w:val="0"/>
      <w:marRight w:val="0"/>
      <w:marTop w:val="0"/>
      <w:marBottom w:val="0"/>
      <w:divBdr>
        <w:top w:val="none" w:sz="0" w:space="0" w:color="auto"/>
        <w:left w:val="none" w:sz="0" w:space="0" w:color="auto"/>
        <w:bottom w:val="none" w:sz="0" w:space="0" w:color="auto"/>
        <w:right w:val="none" w:sz="0" w:space="0" w:color="auto"/>
      </w:divBdr>
    </w:div>
    <w:div w:id="227613194">
      <w:bodyDiv w:val="1"/>
      <w:marLeft w:val="0"/>
      <w:marRight w:val="0"/>
      <w:marTop w:val="0"/>
      <w:marBottom w:val="0"/>
      <w:divBdr>
        <w:top w:val="none" w:sz="0" w:space="0" w:color="auto"/>
        <w:left w:val="none" w:sz="0" w:space="0" w:color="auto"/>
        <w:bottom w:val="none" w:sz="0" w:space="0" w:color="auto"/>
        <w:right w:val="none" w:sz="0" w:space="0" w:color="auto"/>
      </w:divBdr>
    </w:div>
    <w:div w:id="252863244">
      <w:bodyDiv w:val="1"/>
      <w:marLeft w:val="0"/>
      <w:marRight w:val="0"/>
      <w:marTop w:val="0"/>
      <w:marBottom w:val="0"/>
      <w:divBdr>
        <w:top w:val="none" w:sz="0" w:space="0" w:color="auto"/>
        <w:left w:val="none" w:sz="0" w:space="0" w:color="auto"/>
        <w:bottom w:val="none" w:sz="0" w:space="0" w:color="auto"/>
        <w:right w:val="none" w:sz="0" w:space="0" w:color="auto"/>
      </w:divBdr>
    </w:div>
    <w:div w:id="320931127">
      <w:bodyDiv w:val="1"/>
      <w:marLeft w:val="0"/>
      <w:marRight w:val="0"/>
      <w:marTop w:val="0"/>
      <w:marBottom w:val="0"/>
      <w:divBdr>
        <w:top w:val="none" w:sz="0" w:space="0" w:color="auto"/>
        <w:left w:val="none" w:sz="0" w:space="0" w:color="auto"/>
        <w:bottom w:val="none" w:sz="0" w:space="0" w:color="auto"/>
        <w:right w:val="none" w:sz="0" w:space="0" w:color="auto"/>
      </w:divBdr>
    </w:div>
    <w:div w:id="334259812">
      <w:bodyDiv w:val="1"/>
      <w:marLeft w:val="0"/>
      <w:marRight w:val="0"/>
      <w:marTop w:val="0"/>
      <w:marBottom w:val="0"/>
      <w:divBdr>
        <w:top w:val="none" w:sz="0" w:space="0" w:color="auto"/>
        <w:left w:val="none" w:sz="0" w:space="0" w:color="auto"/>
        <w:bottom w:val="none" w:sz="0" w:space="0" w:color="auto"/>
        <w:right w:val="none" w:sz="0" w:space="0" w:color="auto"/>
      </w:divBdr>
    </w:div>
    <w:div w:id="385952946">
      <w:bodyDiv w:val="1"/>
      <w:marLeft w:val="0"/>
      <w:marRight w:val="0"/>
      <w:marTop w:val="0"/>
      <w:marBottom w:val="0"/>
      <w:divBdr>
        <w:top w:val="none" w:sz="0" w:space="0" w:color="auto"/>
        <w:left w:val="none" w:sz="0" w:space="0" w:color="auto"/>
        <w:bottom w:val="none" w:sz="0" w:space="0" w:color="auto"/>
        <w:right w:val="none" w:sz="0" w:space="0" w:color="auto"/>
      </w:divBdr>
    </w:div>
    <w:div w:id="413553456">
      <w:bodyDiv w:val="1"/>
      <w:marLeft w:val="0"/>
      <w:marRight w:val="0"/>
      <w:marTop w:val="0"/>
      <w:marBottom w:val="0"/>
      <w:divBdr>
        <w:top w:val="none" w:sz="0" w:space="0" w:color="auto"/>
        <w:left w:val="none" w:sz="0" w:space="0" w:color="auto"/>
        <w:bottom w:val="none" w:sz="0" w:space="0" w:color="auto"/>
        <w:right w:val="none" w:sz="0" w:space="0" w:color="auto"/>
      </w:divBdr>
    </w:div>
    <w:div w:id="418869819">
      <w:bodyDiv w:val="1"/>
      <w:marLeft w:val="0"/>
      <w:marRight w:val="0"/>
      <w:marTop w:val="0"/>
      <w:marBottom w:val="0"/>
      <w:divBdr>
        <w:top w:val="none" w:sz="0" w:space="0" w:color="auto"/>
        <w:left w:val="none" w:sz="0" w:space="0" w:color="auto"/>
        <w:bottom w:val="none" w:sz="0" w:space="0" w:color="auto"/>
        <w:right w:val="none" w:sz="0" w:space="0" w:color="auto"/>
      </w:divBdr>
    </w:div>
    <w:div w:id="434593001">
      <w:bodyDiv w:val="1"/>
      <w:marLeft w:val="0"/>
      <w:marRight w:val="0"/>
      <w:marTop w:val="0"/>
      <w:marBottom w:val="0"/>
      <w:divBdr>
        <w:top w:val="none" w:sz="0" w:space="0" w:color="auto"/>
        <w:left w:val="none" w:sz="0" w:space="0" w:color="auto"/>
        <w:bottom w:val="none" w:sz="0" w:space="0" w:color="auto"/>
        <w:right w:val="none" w:sz="0" w:space="0" w:color="auto"/>
      </w:divBdr>
    </w:div>
    <w:div w:id="447941397">
      <w:bodyDiv w:val="1"/>
      <w:marLeft w:val="0"/>
      <w:marRight w:val="0"/>
      <w:marTop w:val="0"/>
      <w:marBottom w:val="0"/>
      <w:divBdr>
        <w:top w:val="none" w:sz="0" w:space="0" w:color="auto"/>
        <w:left w:val="none" w:sz="0" w:space="0" w:color="auto"/>
        <w:bottom w:val="none" w:sz="0" w:space="0" w:color="auto"/>
        <w:right w:val="none" w:sz="0" w:space="0" w:color="auto"/>
      </w:divBdr>
    </w:div>
    <w:div w:id="454759474">
      <w:bodyDiv w:val="1"/>
      <w:marLeft w:val="0"/>
      <w:marRight w:val="0"/>
      <w:marTop w:val="0"/>
      <w:marBottom w:val="0"/>
      <w:divBdr>
        <w:top w:val="none" w:sz="0" w:space="0" w:color="auto"/>
        <w:left w:val="none" w:sz="0" w:space="0" w:color="auto"/>
        <w:bottom w:val="none" w:sz="0" w:space="0" w:color="auto"/>
        <w:right w:val="none" w:sz="0" w:space="0" w:color="auto"/>
      </w:divBdr>
    </w:div>
    <w:div w:id="491409279">
      <w:bodyDiv w:val="1"/>
      <w:marLeft w:val="0"/>
      <w:marRight w:val="0"/>
      <w:marTop w:val="0"/>
      <w:marBottom w:val="0"/>
      <w:divBdr>
        <w:top w:val="none" w:sz="0" w:space="0" w:color="auto"/>
        <w:left w:val="none" w:sz="0" w:space="0" w:color="auto"/>
        <w:bottom w:val="none" w:sz="0" w:space="0" w:color="auto"/>
        <w:right w:val="none" w:sz="0" w:space="0" w:color="auto"/>
      </w:divBdr>
    </w:div>
    <w:div w:id="523522610">
      <w:bodyDiv w:val="1"/>
      <w:marLeft w:val="0"/>
      <w:marRight w:val="0"/>
      <w:marTop w:val="0"/>
      <w:marBottom w:val="0"/>
      <w:divBdr>
        <w:top w:val="none" w:sz="0" w:space="0" w:color="auto"/>
        <w:left w:val="none" w:sz="0" w:space="0" w:color="auto"/>
        <w:bottom w:val="none" w:sz="0" w:space="0" w:color="auto"/>
        <w:right w:val="none" w:sz="0" w:space="0" w:color="auto"/>
      </w:divBdr>
    </w:div>
    <w:div w:id="530803484">
      <w:bodyDiv w:val="1"/>
      <w:marLeft w:val="0"/>
      <w:marRight w:val="0"/>
      <w:marTop w:val="0"/>
      <w:marBottom w:val="0"/>
      <w:divBdr>
        <w:top w:val="none" w:sz="0" w:space="0" w:color="auto"/>
        <w:left w:val="none" w:sz="0" w:space="0" w:color="auto"/>
        <w:bottom w:val="none" w:sz="0" w:space="0" w:color="auto"/>
        <w:right w:val="none" w:sz="0" w:space="0" w:color="auto"/>
      </w:divBdr>
    </w:div>
    <w:div w:id="538906386">
      <w:bodyDiv w:val="1"/>
      <w:marLeft w:val="0"/>
      <w:marRight w:val="0"/>
      <w:marTop w:val="0"/>
      <w:marBottom w:val="0"/>
      <w:divBdr>
        <w:top w:val="none" w:sz="0" w:space="0" w:color="auto"/>
        <w:left w:val="none" w:sz="0" w:space="0" w:color="auto"/>
        <w:bottom w:val="none" w:sz="0" w:space="0" w:color="auto"/>
        <w:right w:val="none" w:sz="0" w:space="0" w:color="auto"/>
      </w:divBdr>
    </w:div>
    <w:div w:id="556011262">
      <w:bodyDiv w:val="1"/>
      <w:marLeft w:val="0"/>
      <w:marRight w:val="0"/>
      <w:marTop w:val="0"/>
      <w:marBottom w:val="0"/>
      <w:divBdr>
        <w:top w:val="none" w:sz="0" w:space="0" w:color="auto"/>
        <w:left w:val="none" w:sz="0" w:space="0" w:color="auto"/>
        <w:bottom w:val="none" w:sz="0" w:space="0" w:color="auto"/>
        <w:right w:val="none" w:sz="0" w:space="0" w:color="auto"/>
      </w:divBdr>
    </w:div>
    <w:div w:id="654146935">
      <w:bodyDiv w:val="1"/>
      <w:marLeft w:val="0"/>
      <w:marRight w:val="0"/>
      <w:marTop w:val="0"/>
      <w:marBottom w:val="0"/>
      <w:divBdr>
        <w:top w:val="none" w:sz="0" w:space="0" w:color="auto"/>
        <w:left w:val="none" w:sz="0" w:space="0" w:color="auto"/>
        <w:bottom w:val="none" w:sz="0" w:space="0" w:color="auto"/>
        <w:right w:val="none" w:sz="0" w:space="0" w:color="auto"/>
      </w:divBdr>
    </w:div>
    <w:div w:id="765344516">
      <w:bodyDiv w:val="1"/>
      <w:marLeft w:val="0"/>
      <w:marRight w:val="0"/>
      <w:marTop w:val="0"/>
      <w:marBottom w:val="0"/>
      <w:divBdr>
        <w:top w:val="none" w:sz="0" w:space="0" w:color="auto"/>
        <w:left w:val="none" w:sz="0" w:space="0" w:color="auto"/>
        <w:bottom w:val="none" w:sz="0" w:space="0" w:color="auto"/>
        <w:right w:val="none" w:sz="0" w:space="0" w:color="auto"/>
      </w:divBdr>
    </w:div>
    <w:div w:id="821196899">
      <w:bodyDiv w:val="1"/>
      <w:marLeft w:val="0"/>
      <w:marRight w:val="0"/>
      <w:marTop w:val="0"/>
      <w:marBottom w:val="0"/>
      <w:divBdr>
        <w:top w:val="none" w:sz="0" w:space="0" w:color="auto"/>
        <w:left w:val="none" w:sz="0" w:space="0" w:color="auto"/>
        <w:bottom w:val="none" w:sz="0" w:space="0" w:color="auto"/>
        <w:right w:val="none" w:sz="0" w:space="0" w:color="auto"/>
      </w:divBdr>
    </w:div>
    <w:div w:id="824009885">
      <w:bodyDiv w:val="1"/>
      <w:marLeft w:val="0"/>
      <w:marRight w:val="0"/>
      <w:marTop w:val="0"/>
      <w:marBottom w:val="0"/>
      <w:divBdr>
        <w:top w:val="none" w:sz="0" w:space="0" w:color="auto"/>
        <w:left w:val="none" w:sz="0" w:space="0" w:color="auto"/>
        <w:bottom w:val="none" w:sz="0" w:space="0" w:color="auto"/>
        <w:right w:val="none" w:sz="0" w:space="0" w:color="auto"/>
      </w:divBdr>
    </w:div>
    <w:div w:id="833111988">
      <w:bodyDiv w:val="1"/>
      <w:marLeft w:val="0"/>
      <w:marRight w:val="0"/>
      <w:marTop w:val="0"/>
      <w:marBottom w:val="0"/>
      <w:divBdr>
        <w:top w:val="none" w:sz="0" w:space="0" w:color="auto"/>
        <w:left w:val="none" w:sz="0" w:space="0" w:color="auto"/>
        <w:bottom w:val="none" w:sz="0" w:space="0" w:color="auto"/>
        <w:right w:val="none" w:sz="0" w:space="0" w:color="auto"/>
      </w:divBdr>
    </w:div>
    <w:div w:id="869949565">
      <w:bodyDiv w:val="1"/>
      <w:marLeft w:val="0"/>
      <w:marRight w:val="0"/>
      <w:marTop w:val="0"/>
      <w:marBottom w:val="0"/>
      <w:divBdr>
        <w:top w:val="none" w:sz="0" w:space="0" w:color="auto"/>
        <w:left w:val="none" w:sz="0" w:space="0" w:color="auto"/>
        <w:bottom w:val="none" w:sz="0" w:space="0" w:color="auto"/>
        <w:right w:val="none" w:sz="0" w:space="0" w:color="auto"/>
      </w:divBdr>
      <w:divsChild>
        <w:div w:id="4089561">
          <w:marLeft w:val="0"/>
          <w:marRight w:val="0"/>
          <w:marTop w:val="0"/>
          <w:marBottom w:val="0"/>
          <w:divBdr>
            <w:top w:val="none" w:sz="0" w:space="0" w:color="auto"/>
            <w:left w:val="none" w:sz="0" w:space="0" w:color="auto"/>
            <w:bottom w:val="none" w:sz="0" w:space="0" w:color="auto"/>
            <w:right w:val="none" w:sz="0" w:space="0" w:color="auto"/>
          </w:divBdr>
        </w:div>
        <w:div w:id="11608685">
          <w:marLeft w:val="0"/>
          <w:marRight w:val="0"/>
          <w:marTop w:val="0"/>
          <w:marBottom w:val="0"/>
          <w:divBdr>
            <w:top w:val="none" w:sz="0" w:space="0" w:color="auto"/>
            <w:left w:val="none" w:sz="0" w:space="0" w:color="auto"/>
            <w:bottom w:val="none" w:sz="0" w:space="0" w:color="auto"/>
            <w:right w:val="none" w:sz="0" w:space="0" w:color="auto"/>
          </w:divBdr>
        </w:div>
        <w:div w:id="274676876">
          <w:marLeft w:val="0"/>
          <w:marRight w:val="0"/>
          <w:marTop w:val="0"/>
          <w:marBottom w:val="0"/>
          <w:divBdr>
            <w:top w:val="none" w:sz="0" w:space="0" w:color="auto"/>
            <w:left w:val="none" w:sz="0" w:space="0" w:color="auto"/>
            <w:bottom w:val="none" w:sz="0" w:space="0" w:color="auto"/>
            <w:right w:val="none" w:sz="0" w:space="0" w:color="auto"/>
          </w:divBdr>
        </w:div>
        <w:div w:id="618343782">
          <w:marLeft w:val="0"/>
          <w:marRight w:val="0"/>
          <w:marTop w:val="0"/>
          <w:marBottom w:val="0"/>
          <w:divBdr>
            <w:top w:val="none" w:sz="0" w:space="0" w:color="auto"/>
            <w:left w:val="none" w:sz="0" w:space="0" w:color="auto"/>
            <w:bottom w:val="none" w:sz="0" w:space="0" w:color="auto"/>
            <w:right w:val="none" w:sz="0" w:space="0" w:color="auto"/>
          </w:divBdr>
        </w:div>
        <w:div w:id="656112558">
          <w:marLeft w:val="0"/>
          <w:marRight w:val="0"/>
          <w:marTop w:val="0"/>
          <w:marBottom w:val="0"/>
          <w:divBdr>
            <w:top w:val="none" w:sz="0" w:space="0" w:color="auto"/>
            <w:left w:val="none" w:sz="0" w:space="0" w:color="auto"/>
            <w:bottom w:val="none" w:sz="0" w:space="0" w:color="auto"/>
            <w:right w:val="none" w:sz="0" w:space="0" w:color="auto"/>
          </w:divBdr>
        </w:div>
        <w:div w:id="1006981611">
          <w:marLeft w:val="0"/>
          <w:marRight w:val="0"/>
          <w:marTop w:val="0"/>
          <w:marBottom w:val="0"/>
          <w:divBdr>
            <w:top w:val="none" w:sz="0" w:space="0" w:color="auto"/>
            <w:left w:val="none" w:sz="0" w:space="0" w:color="auto"/>
            <w:bottom w:val="none" w:sz="0" w:space="0" w:color="auto"/>
            <w:right w:val="none" w:sz="0" w:space="0" w:color="auto"/>
          </w:divBdr>
        </w:div>
        <w:div w:id="1022709348">
          <w:marLeft w:val="0"/>
          <w:marRight w:val="0"/>
          <w:marTop w:val="0"/>
          <w:marBottom w:val="0"/>
          <w:divBdr>
            <w:top w:val="none" w:sz="0" w:space="0" w:color="auto"/>
            <w:left w:val="none" w:sz="0" w:space="0" w:color="auto"/>
            <w:bottom w:val="none" w:sz="0" w:space="0" w:color="auto"/>
            <w:right w:val="none" w:sz="0" w:space="0" w:color="auto"/>
          </w:divBdr>
        </w:div>
        <w:div w:id="1260872982">
          <w:marLeft w:val="0"/>
          <w:marRight w:val="0"/>
          <w:marTop w:val="0"/>
          <w:marBottom w:val="0"/>
          <w:divBdr>
            <w:top w:val="none" w:sz="0" w:space="0" w:color="auto"/>
            <w:left w:val="none" w:sz="0" w:space="0" w:color="auto"/>
            <w:bottom w:val="none" w:sz="0" w:space="0" w:color="auto"/>
            <w:right w:val="none" w:sz="0" w:space="0" w:color="auto"/>
          </w:divBdr>
        </w:div>
        <w:div w:id="1416440632">
          <w:marLeft w:val="0"/>
          <w:marRight w:val="0"/>
          <w:marTop w:val="0"/>
          <w:marBottom w:val="0"/>
          <w:divBdr>
            <w:top w:val="none" w:sz="0" w:space="0" w:color="auto"/>
            <w:left w:val="none" w:sz="0" w:space="0" w:color="auto"/>
            <w:bottom w:val="none" w:sz="0" w:space="0" w:color="auto"/>
            <w:right w:val="none" w:sz="0" w:space="0" w:color="auto"/>
          </w:divBdr>
        </w:div>
      </w:divsChild>
    </w:div>
    <w:div w:id="969673240">
      <w:bodyDiv w:val="1"/>
      <w:marLeft w:val="0"/>
      <w:marRight w:val="0"/>
      <w:marTop w:val="0"/>
      <w:marBottom w:val="0"/>
      <w:divBdr>
        <w:top w:val="none" w:sz="0" w:space="0" w:color="auto"/>
        <w:left w:val="none" w:sz="0" w:space="0" w:color="auto"/>
        <w:bottom w:val="none" w:sz="0" w:space="0" w:color="auto"/>
        <w:right w:val="none" w:sz="0" w:space="0" w:color="auto"/>
      </w:divBdr>
    </w:div>
    <w:div w:id="972490915">
      <w:bodyDiv w:val="1"/>
      <w:marLeft w:val="0"/>
      <w:marRight w:val="0"/>
      <w:marTop w:val="0"/>
      <w:marBottom w:val="0"/>
      <w:divBdr>
        <w:top w:val="none" w:sz="0" w:space="0" w:color="auto"/>
        <w:left w:val="none" w:sz="0" w:space="0" w:color="auto"/>
        <w:bottom w:val="none" w:sz="0" w:space="0" w:color="auto"/>
        <w:right w:val="none" w:sz="0" w:space="0" w:color="auto"/>
      </w:divBdr>
    </w:div>
    <w:div w:id="1023744307">
      <w:bodyDiv w:val="1"/>
      <w:marLeft w:val="0"/>
      <w:marRight w:val="0"/>
      <w:marTop w:val="0"/>
      <w:marBottom w:val="0"/>
      <w:divBdr>
        <w:top w:val="none" w:sz="0" w:space="0" w:color="auto"/>
        <w:left w:val="none" w:sz="0" w:space="0" w:color="auto"/>
        <w:bottom w:val="none" w:sz="0" w:space="0" w:color="auto"/>
        <w:right w:val="none" w:sz="0" w:space="0" w:color="auto"/>
      </w:divBdr>
    </w:div>
    <w:div w:id="1047950594">
      <w:bodyDiv w:val="1"/>
      <w:marLeft w:val="0"/>
      <w:marRight w:val="0"/>
      <w:marTop w:val="0"/>
      <w:marBottom w:val="0"/>
      <w:divBdr>
        <w:top w:val="none" w:sz="0" w:space="0" w:color="auto"/>
        <w:left w:val="none" w:sz="0" w:space="0" w:color="auto"/>
        <w:bottom w:val="none" w:sz="0" w:space="0" w:color="auto"/>
        <w:right w:val="none" w:sz="0" w:space="0" w:color="auto"/>
      </w:divBdr>
    </w:div>
    <w:div w:id="1100488585">
      <w:bodyDiv w:val="1"/>
      <w:marLeft w:val="0"/>
      <w:marRight w:val="0"/>
      <w:marTop w:val="0"/>
      <w:marBottom w:val="0"/>
      <w:divBdr>
        <w:top w:val="none" w:sz="0" w:space="0" w:color="auto"/>
        <w:left w:val="none" w:sz="0" w:space="0" w:color="auto"/>
        <w:bottom w:val="none" w:sz="0" w:space="0" w:color="auto"/>
        <w:right w:val="none" w:sz="0" w:space="0" w:color="auto"/>
      </w:divBdr>
    </w:div>
    <w:div w:id="1119224292">
      <w:bodyDiv w:val="1"/>
      <w:marLeft w:val="0"/>
      <w:marRight w:val="0"/>
      <w:marTop w:val="0"/>
      <w:marBottom w:val="0"/>
      <w:divBdr>
        <w:top w:val="none" w:sz="0" w:space="0" w:color="auto"/>
        <w:left w:val="none" w:sz="0" w:space="0" w:color="auto"/>
        <w:bottom w:val="none" w:sz="0" w:space="0" w:color="auto"/>
        <w:right w:val="none" w:sz="0" w:space="0" w:color="auto"/>
      </w:divBdr>
    </w:div>
    <w:div w:id="1152066337">
      <w:bodyDiv w:val="1"/>
      <w:marLeft w:val="0"/>
      <w:marRight w:val="0"/>
      <w:marTop w:val="0"/>
      <w:marBottom w:val="0"/>
      <w:divBdr>
        <w:top w:val="none" w:sz="0" w:space="0" w:color="auto"/>
        <w:left w:val="none" w:sz="0" w:space="0" w:color="auto"/>
        <w:bottom w:val="none" w:sz="0" w:space="0" w:color="auto"/>
        <w:right w:val="none" w:sz="0" w:space="0" w:color="auto"/>
      </w:divBdr>
    </w:div>
    <w:div w:id="1176921297">
      <w:bodyDiv w:val="1"/>
      <w:marLeft w:val="0"/>
      <w:marRight w:val="0"/>
      <w:marTop w:val="0"/>
      <w:marBottom w:val="0"/>
      <w:divBdr>
        <w:top w:val="none" w:sz="0" w:space="0" w:color="auto"/>
        <w:left w:val="none" w:sz="0" w:space="0" w:color="auto"/>
        <w:bottom w:val="none" w:sz="0" w:space="0" w:color="auto"/>
        <w:right w:val="none" w:sz="0" w:space="0" w:color="auto"/>
      </w:divBdr>
    </w:div>
    <w:div w:id="1237931321">
      <w:bodyDiv w:val="1"/>
      <w:marLeft w:val="0"/>
      <w:marRight w:val="0"/>
      <w:marTop w:val="0"/>
      <w:marBottom w:val="0"/>
      <w:divBdr>
        <w:top w:val="none" w:sz="0" w:space="0" w:color="auto"/>
        <w:left w:val="none" w:sz="0" w:space="0" w:color="auto"/>
        <w:bottom w:val="none" w:sz="0" w:space="0" w:color="auto"/>
        <w:right w:val="none" w:sz="0" w:space="0" w:color="auto"/>
      </w:divBdr>
    </w:div>
    <w:div w:id="1250580420">
      <w:bodyDiv w:val="1"/>
      <w:marLeft w:val="0"/>
      <w:marRight w:val="0"/>
      <w:marTop w:val="0"/>
      <w:marBottom w:val="0"/>
      <w:divBdr>
        <w:top w:val="none" w:sz="0" w:space="0" w:color="auto"/>
        <w:left w:val="none" w:sz="0" w:space="0" w:color="auto"/>
        <w:bottom w:val="none" w:sz="0" w:space="0" w:color="auto"/>
        <w:right w:val="none" w:sz="0" w:space="0" w:color="auto"/>
      </w:divBdr>
    </w:div>
    <w:div w:id="1266960526">
      <w:bodyDiv w:val="1"/>
      <w:marLeft w:val="0"/>
      <w:marRight w:val="0"/>
      <w:marTop w:val="0"/>
      <w:marBottom w:val="0"/>
      <w:divBdr>
        <w:top w:val="none" w:sz="0" w:space="0" w:color="auto"/>
        <w:left w:val="none" w:sz="0" w:space="0" w:color="auto"/>
        <w:bottom w:val="none" w:sz="0" w:space="0" w:color="auto"/>
        <w:right w:val="none" w:sz="0" w:space="0" w:color="auto"/>
      </w:divBdr>
    </w:div>
    <w:div w:id="1326856720">
      <w:bodyDiv w:val="1"/>
      <w:marLeft w:val="0"/>
      <w:marRight w:val="0"/>
      <w:marTop w:val="0"/>
      <w:marBottom w:val="0"/>
      <w:divBdr>
        <w:top w:val="none" w:sz="0" w:space="0" w:color="auto"/>
        <w:left w:val="none" w:sz="0" w:space="0" w:color="auto"/>
        <w:bottom w:val="none" w:sz="0" w:space="0" w:color="auto"/>
        <w:right w:val="none" w:sz="0" w:space="0" w:color="auto"/>
      </w:divBdr>
    </w:div>
    <w:div w:id="1327241894">
      <w:bodyDiv w:val="1"/>
      <w:marLeft w:val="0"/>
      <w:marRight w:val="0"/>
      <w:marTop w:val="0"/>
      <w:marBottom w:val="0"/>
      <w:divBdr>
        <w:top w:val="none" w:sz="0" w:space="0" w:color="auto"/>
        <w:left w:val="none" w:sz="0" w:space="0" w:color="auto"/>
        <w:bottom w:val="none" w:sz="0" w:space="0" w:color="auto"/>
        <w:right w:val="none" w:sz="0" w:space="0" w:color="auto"/>
      </w:divBdr>
    </w:div>
    <w:div w:id="1331520915">
      <w:bodyDiv w:val="1"/>
      <w:marLeft w:val="0"/>
      <w:marRight w:val="0"/>
      <w:marTop w:val="0"/>
      <w:marBottom w:val="0"/>
      <w:divBdr>
        <w:top w:val="none" w:sz="0" w:space="0" w:color="auto"/>
        <w:left w:val="none" w:sz="0" w:space="0" w:color="auto"/>
        <w:bottom w:val="none" w:sz="0" w:space="0" w:color="auto"/>
        <w:right w:val="none" w:sz="0" w:space="0" w:color="auto"/>
      </w:divBdr>
    </w:div>
    <w:div w:id="1337925364">
      <w:bodyDiv w:val="1"/>
      <w:marLeft w:val="0"/>
      <w:marRight w:val="0"/>
      <w:marTop w:val="0"/>
      <w:marBottom w:val="0"/>
      <w:divBdr>
        <w:top w:val="none" w:sz="0" w:space="0" w:color="auto"/>
        <w:left w:val="none" w:sz="0" w:space="0" w:color="auto"/>
        <w:bottom w:val="none" w:sz="0" w:space="0" w:color="auto"/>
        <w:right w:val="none" w:sz="0" w:space="0" w:color="auto"/>
      </w:divBdr>
    </w:div>
    <w:div w:id="1355305774">
      <w:bodyDiv w:val="1"/>
      <w:marLeft w:val="0"/>
      <w:marRight w:val="0"/>
      <w:marTop w:val="0"/>
      <w:marBottom w:val="0"/>
      <w:divBdr>
        <w:top w:val="none" w:sz="0" w:space="0" w:color="auto"/>
        <w:left w:val="none" w:sz="0" w:space="0" w:color="auto"/>
        <w:bottom w:val="none" w:sz="0" w:space="0" w:color="auto"/>
        <w:right w:val="none" w:sz="0" w:space="0" w:color="auto"/>
      </w:divBdr>
    </w:div>
    <w:div w:id="1363284623">
      <w:bodyDiv w:val="1"/>
      <w:marLeft w:val="0"/>
      <w:marRight w:val="0"/>
      <w:marTop w:val="0"/>
      <w:marBottom w:val="0"/>
      <w:divBdr>
        <w:top w:val="none" w:sz="0" w:space="0" w:color="auto"/>
        <w:left w:val="none" w:sz="0" w:space="0" w:color="auto"/>
        <w:bottom w:val="none" w:sz="0" w:space="0" w:color="auto"/>
        <w:right w:val="none" w:sz="0" w:space="0" w:color="auto"/>
      </w:divBdr>
    </w:div>
    <w:div w:id="1399472186">
      <w:bodyDiv w:val="1"/>
      <w:marLeft w:val="0"/>
      <w:marRight w:val="0"/>
      <w:marTop w:val="0"/>
      <w:marBottom w:val="0"/>
      <w:divBdr>
        <w:top w:val="none" w:sz="0" w:space="0" w:color="auto"/>
        <w:left w:val="none" w:sz="0" w:space="0" w:color="auto"/>
        <w:bottom w:val="none" w:sz="0" w:space="0" w:color="auto"/>
        <w:right w:val="none" w:sz="0" w:space="0" w:color="auto"/>
      </w:divBdr>
    </w:div>
    <w:div w:id="1415784980">
      <w:bodyDiv w:val="1"/>
      <w:marLeft w:val="0"/>
      <w:marRight w:val="0"/>
      <w:marTop w:val="0"/>
      <w:marBottom w:val="0"/>
      <w:divBdr>
        <w:top w:val="none" w:sz="0" w:space="0" w:color="auto"/>
        <w:left w:val="none" w:sz="0" w:space="0" w:color="auto"/>
        <w:bottom w:val="none" w:sz="0" w:space="0" w:color="auto"/>
        <w:right w:val="none" w:sz="0" w:space="0" w:color="auto"/>
      </w:divBdr>
    </w:div>
    <w:div w:id="1591886293">
      <w:bodyDiv w:val="1"/>
      <w:marLeft w:val="0"/>
      <w:marRight w:val="0"/>
      <w:marTop w:val="0"/>
      <w:marBottom w:val="0"/>
      <w:divBdr>
        <w:top w:val="none" w:sz="0" w:space="0" w:color="auto"/>
        <w:left w:val="none" w:sz="0" w:space="0" w:color="auto"/>
        <w:bottom w:val="none" w:sz="0" w:space="0" w:color="auto"/>
        <w:right w:val="none" w:sz="0" w:space="0" w:color="auto"/>
      </w:divBdr>
    </w:div>
    <w:div w:id="1592860050">
      <w:bodyDiv w:val="1"/>
      <w:marLeft w:val="0"/>
      <w:marRight w:val="0"/>
      <w:marTop w:val="0"/>
      <w:marBottom w:val="0"/>
      <w:divBdr>
        <w:top w:val="none" w:sz="0" w:space="0" w:color="auto"/>
        <w:left w:val="none" w:sz="0" w:space="0" w:color="auto"/>
        <w:bottom w:val="none" w:sz="0" w:space="0" w:color="auto"/>
        <w:right w:val="none" w:sz="0" w:space="0" w:color="auto"/>
      </w:divBdr>
    </w:div>
    <w:div w:id="1638493179">
      <w:bodyDiv w:val="1"/>
      <w:marLeft w:val="0"/>
      <w:marRight w:val="0"/>
      <w:marTop w:val="0"/>
      <w:marBottom w:val="0"/>
      <w:divBdr>
        <w:top w:val="none" w:sz="0" w:space="0" w:color="auto"/>
        <w:left w:val="none" w:sz="0" w:space="0" w:color="auto"/>
        <w:bottom w:val="none" w:sz="0" w:space="0" w:color="auto"/>
        <w:right w:val="none" w:sz="0" w:space="0" w:color="auto"/>
      </w:divBdr>
    </w:div>
    <w:div w:id="1696536441">
      <w:bodyDiv w:val="1"/>
      <w:marLeft w:val="0"/>
      <w:marRight w:val="0"/>
      <w:marTop w:val="0"/>
      <w:marBottom w:val="0"/>
      <w:divBdr>
        <w:top w:val="none" w:sz="0" w:space="0" w:color="auto"/>
        <w:left w:val="none" w:sz="0" w:space="0" w:color="auto"/>
        <w:bottom w:val="none" w:sz="0" w:space="0" w:color="auto"/>
        <w:right w:val="none" w:sz="0" w:space="0" w:color="auto"/>
      </w:divBdr>
    </w:div>
    <w:div w:id="1759521641">
      <w:bodyDiv w:val="1"/>
      <w:marLeft w:val="0"/>
      <w:marRight w:val="0"/>
      <w:marTop w:val="0"/>
      <w:marBottom w:val="0"/>
      <w:divBdr>
        <w:top w:val="none" w:sz="0" w:space="0" w:color="auto"/>
        <w:left w:val="none" w:sz="0" w:space="0" w:color="auto"/>
        <w:bottom w:val="none" w:sz="0" w:space="0" w:color="auto"/>
        <w:right w:val="none" w:sz="0" w:space="0" w:color="auto"/>
      </w:divBdr>
    </w:div>
    <w:div w:id="1802184002">
      <w:bodyDiv w:val="1"/>
      <w:marLeft w:val="0"/>
      <w:marRight w:val="0"/>
      <w:marTop w:val="0"/>
      <w:marBottom w:val="0"/>
      <w:divBdr>
        <w:top w:val="none" w:sz="0" w:space="0" w:color="auto"/>
        <w:left w:val="none" w:sz="0" w:space="0" w:color="auto"/>
        <w:bottom w:val="none" w:sz="0" w:space="0" w:color="auto"/>
        <w:right w:val="none" w:sz="0" w:space="0" w:color="auto"/>
      </w:divBdr>
    </w:div>
    <w:div w:id="1818642895">
      <w:bodyDiv w:val="1"/>
      <w:marLeft w:val="0"/>
      <w:marRight w:val="0"/>
      <w:marTop w:val="0"/>
      <w:marBottom w:val="0"/>
      <w:divBdr>
        <w:top w:val="none" w:sz="0" w:space="0" w:color="auto"/>
        <w:left w:val="none" w:sz="0" w:space="0" w:color="auto"/>
        <w:bottom w:val="none" w:sz="0" w:space="0" w:color="auto"/>
        <w:right w:val="none" w:sz="0" w:space="0" w:color="auto"/>
      </w:divBdr>
    </w:div>
    <w:div w:id="1826505143">
      <w:bodyDiv w:val="1"/>
      <w:marLeft w:val="0"/>
      <w:marRight w:val="0"/>
      <w:marTop w:val="0"/>
      <w:marBottom w:val="0"/>
      <w:divBdr>
        <w:top w:val="none" w:sz="0" w:space="0" w:color="auto"/>
        <w:left w:val="none" w:sz="0" w:space="0" w:color="auto"/>
        <w:bottom w:val="none" w:sz="0" w:space="0" w:color="auto"/>
        <w:right w:val="none" w:sz="0" w:space="0" w:color="auto"/>
      </w:divBdr>
    </w:div>
    <w:div w:id="1841308518">
      <w:bodyDiv w:val="1"/>
      <w:marLeft w:val="0"/>
      <w:marRight w:val="0"/>
      <w:marTop w:val="0"/>
      <w:marBottom w:val="0"/>
      <w:divBdr>
        <w:top w:val="none" w:sz="0" w:space="0" w:color="auto"/>
        <w:left w:val="none" w:sz="0" w:space="0" w:color="auto"/>
        <w:bottom w:val="none" w:sz="0" w:space="0" w:color="auto"/>
        <w:right w:val="none" w:sz="0" w:space="0" w:color="auto"/>
      </w:divBdr>
    </w:div>
    <w:div w:id="1891964676">
      <w:bodyDiv w:val="1"/>
      <w:marLeft w:val="0"/>
      <w:marRight w:val="0"/>
      <w:marTop w:val="0"/>
      <w:marBottom w:val="0"/>
      <w:divBdr>
        <w:top w:val="none" w:sz="0" w:space="0" w:color="auto"/>
        <w:left w:val="none" w:sz="0" w:space="0" w:color="auto"/>
        <w:bottom w:val="none" w:sz="0" w:space="0" w:color="auto"/>
        <w:right w:val="none" w:sz="0" w:space="0" w:color="auto"/>
      </w:divBdr>
    </w:div>
    <w:div w:id="1953240798">
      <w:bodyDiv w:val="1"/>
      <w:marLeft w:val="0"/>
      <w:marRight w:val="0"/>
      <w:marTop w:val="0"/>
      <w:marBottom w:val="0"/>
      <w:divBdr>
        <w:top w:val="none" w:sz="0" w:space="0" w:color="auto"/>
        <w:left w:val="none" w:sz="0" w:space="0" w:color="auto"/>
        <w:bottom w:val="none" w:sz="0" w:space="0" w:color="auto"/>
        <w:right w:val="none" w:sz="0" w:space="0" w:color="auto"/>
      </w:divBdr>
    </w:div>
    <w:div w:id="1969772347">
      <w:bodyDiv w:val="1"/>
      <w:marLeft w:val="0"/>
      <w:marRight w:val="0"/>
      <w:marTop w:val="0"/>
      <w:marBottom w:val="0"/>
      <w:divBdr>
        <w:top w:val="none" w:sz="0" w:space="0" w:color="auto"/>
        <w:left w:val="none" w:sz="0" w:space="0" w:color="auto"/>
        <w:bottom w:val="none" w:sz="0" w:space="0" w:color="auto"/>
        <w:right w:val="none" w:sz="0" w:space="0" w:color="auto"/>
      </w:divBdr>
    </w:div>
    <w:div w:id="2006128505">
      <w:bodyDiv w:val="1"/>
      <w:marLeft w:val="0"/>
      <w:marRight w:val="0"/>
      <w:marTop w:val="0"/>
      <w:marBottom w:val="0"/>
      <w:divBdr>
        <w:top w:val="none" w:sz="0" w:space="0" w:color="auto"/>
        <w:left w:val="none" w:sz="0" w:space="0" w:color="auto"/>
        <w:bottom w:val="none" w:sz="0" w:space="0" w:color="auto"/>
        <w:right w:val="none" w:sz="0" w:space="0" w:color="auto"/>
      </w:divBdr>
    </w:div>
    <w:div w:id="2013213086">
      <w:bodyDiv w:val="1"/>
      <w:marLeft w:val="0"/>
      <w:marRight w:val="0"/>
      <w:marTop w:val="0"/>
      <w:marBottom w:val="0"/>
      <w:divBdr>
        <w:top w:val="none" w:sz="0" w:space="0" w:color="auto"/>
        <w:left w:val="none" w:sz="0" w:space="0" w:color="auto"/>
        <w:bottom w:val="none" w:sz="0" w:space="0" w:color="auto"/>
        <w:right w:val="none" w:sz="0" w:space="0" w:color="auto"/>
      </w:divBdr>
    </w:div>
    <w:div w:id="21091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D5D7-15A6-D64F-94E3-3A1121E8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4611</Words>
  <Characters>26287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Ireland</dc:creator>
  <cp:keywords/>
  <dc:description/>
  <cp:lastModifiedBy>Microsoft Office User</cp:lastModifiedBy>
  <cp:revision>2</cp:revision>
  <cp:lastPrinted>2020-04-28T16:19:00Z</cp:lastPrinted>
  <dcterms:created xsi:type="dcterms:W3CDTF">2020-06-03T18:44:00Z</dcterms:created>
  <dcterms:modified xsi:type="dcterms:W3CDTF">2020-06-03T18:44:00Z</dcterms:modified>
</cp:coreProperties>
</file>